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61F9" w:rsidRDefault="000C6068" w:rsidP="00DE290C">
      <w:pPr>
        <w:rPr>
          <w:rFonts w:cstheme="minorHAnsi"/>
          <w:b/>
          <w:bCs/>
          <w:smallCaps/>
        </w:rPr>
      </w:pPr>
    </w:p>
    <w:p w14:paraId="3D8CCDF3" w14:textId="068F791C" w:rsidR="008D704D" w:rsidRPr="00F061F9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F061F9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F061F9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F061F9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61F9" w:rsidRDefault="00FE3D7C" w:rsidP="00FE3D7C">
      <w:pPr>
        <w:jc w:val="center"/>
        <w:rPr>
          <w:rFonts w:cstheme="minorHAnsi"/>
          <w:b/>
        </w:rPr>
      </w:pPr>
    </w:p>
    <w:p w14:paraId="5D3ED609" w14:textId="627F213F" w:rsidR="00203725" w:rsidRPr="00F061F9" w:rsidRDefault="00FE3D7C" w:rsidP="002058A4">
      <w:pPr>
        <w:pStyle w:val="Paantrat"/>
        <w:jc w:val="center"/>
        <w:rPr>
          <w:rFonts w:cstheme="minorHAnsi"/>
          <w:bCs/>
          <w:smallCaps/>
        </w:rPr>
      </w:pPr>
      <w:r w:rsidRPr="00F061F9">
        <w:rPr>
          <w:rFonts w:cstheme="minorHAnsi"/>
        </w:rPr>
        <w:t>PASIŪLYMŲ VERTINIMO KRITERIJAI</w:t>
      </w:r>
      <w:r w:rsidR="00031A62" w:rsidRPr="00F061F9">
        <w:rPr>
          <w:rFonts w:cstheme="minorHAnsi"/>
        </w:rPr>
        <w:t xml:space="preserve"> ir Sąlygos</w:t>
      </w:r>
    </w:p>
    <w:p w14:paraId="212C31D1" w14:textId="77777777" w:rsidR="000B0488" w:rsidRPr="00F061F9" w:rsidRDefault="000B0488" w:rsidP="000B0488">
      <w:pPr>
        <w:keepNext/>
        <w:tabs>
          <w:tab w:val="left" w:pos="426"/>
        </w:tabs>
        <w:spacing w:before="60" w:after="60" w:line="240" w:lineRule="auto"/>
        <w:ind w:firstLine="567"/>
        <w:jc w:val="both"/>
        <w:outlineLvl w:val="0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Pirkimo dokumentuose nustatytus reikalavimus atitinkantys Pasiūlymai bus vertinami pagal ekonomiškai naudingiausio pasiūlymo vertinimo kriterijų- kainos ir kokybės santykį.</w:t>
      </w:r>
    </w:p>
    <w:p w14:paraId="377FD7F2" w14:textId="77777777" w:rsidR="000B0488" w:rsidRPr="00F061F9" w:rsidRDefault="000B0488" w:rsidP="000B0488">
      <w:pPr>
        <w:tabs>
          <w:tab w:val="left" w:pos="567"/>
        </w:tabs>
        <w:spacing w:before="60" w:after="60" w:line="240" w:lineRule="auto"/>
        <w:ind w:right="72" w:firstLine="567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Ekonomiškai naudingiausio pasiūlymo kriterijai ir jų parametrai:</w:t>
      </w:r>
    </w:p>
    <w:p w14:paraId="355B3DA1" w14:textId="77777777" w:rsidR="003E3C4F" w:rsidRPr="00F061F9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7CE2164B" w14:textId="77777777" w:rsidR="000B0488" w:rsidRPr="00F061F9" w:rsidRDefault="000B0488" w:rsidP="000B0488">
      <w:pPr>
        <w:tabs>
          <w:tab w:val="left" w:pos="567"/>
        </w:tabs>
        <w:spacing w:before="60" w:after="60" w:line="240" w:lineRule="auto"/>
        <w:ind w:right="72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1 pirkimo dalis.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409"/>
        <w:gridCol w:w="1985"/>
        <w:gridCol w:w="1701"/>
      </w:tblGrid>
      <w:tr w:rsidR="000B0488" w:rsidRPr="00F061F9" w14:paraId="7A30B587" w14:textId="77777777" w:rsidTr="00A83AB5">
        <w:tc>
          <w:tcPr>
            <w:tcW w:w="3828" w:type="dxa"/>
            <w:gridSpan w:val="2"/>
            <w:vAlign w:val="center"/>
          </w:tcPr>
          <w:p w14:paraId="087E4797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Calibri" w:cstheme="minorHAnsi"/>
                <w:b/>
                <w:bCs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409" w:type="dxa"/>
            <w:vAlign w:val="center"/>
          </w:tcPr>
          <w:p w14:paraId="6F8D331C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5" w:type="dxa"/>
            <w:vAlign w:val="center"/>
          </w:tcPr>
          <w:p w14:paraId="16EEAF69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701" w:type="dxa"/>
            <w:vAlign w:val="center"/>
          </w:tcPr>
          <w:p w14:paraId="5DCC1AE5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0B0488" w:rsidRPr="00F061F9" w14:paraId="55CEABE6" w14:textId="77777777" w:rsidTr="00A83AB5">
        <w:trPr>
          <w:trHeight w:val="21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034A" w14:textId="77777777" w:rsidR="000B0488" w:rsidRPr="00F061F9" w:rsidRDefault="000B0488" w:rsidP="000B048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shd w:val="clear" w:color="auto" w:fill="FFFFFF"/>
                <w:lang w:eastAsia="en-US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en-US"/>
              </w:rPr>
              <w:t>Prekės kaina C=C1+C2</w:t>
            </w:r>
          </w:p>
          <w:p w14:paraId="56D8027A" w14:textId="77777777" w:rsidR="000B0488" w:rsidRPr="00F061F9" w:rsidRDefault="000B0488" w:rsidP="000B048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shd w:val="clear" w:color="auto" w:fill="FFFFFF"/>
                <w:lang w:eastAsia="en-US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en-US"/>
              </w:rPr>
              <w:t>C1 – šlaitinės žoliapjovės  kaina;</w:t>
            </w:r>
          </w:p>
          <w:p w14:paraId="37E3DEEF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en-US"/>
              </w:rPr>
              <w:t xml:space="preserve">C2 - šlaitinės žoliapjovės  </w:t>
            </w:r>
            <w:r w:rsidRPr="00F061F9">
              <w:rPr>
                <w:rFonts w:eastAsia="Calibri" w:cstheme="minorHAnsi"/>
                <w:lang w:eastAsia="en-US"/>
              </w:rPr>
              <w:t>gamintojo numatytų ir tiekėjo siūlomų atlikti privalomų techninių aptarnavimų kaina, suteikiamu garantiniu laikotarpiu.</w:t>
            </w:r>
          </w:p>
        </w:tc>
        <w:tc>
          <w:tcPr>
            <w:tcW w:w="2409" w:type="dxa"/>
            <w:vAlign w:val="center"/>
          </w:tcPr>
          <w:p w14:paraId="3BEC3DC8" w14:textId="77777777" w:rsidR="000B0488" w:rsidRPr="00F061F9" w:rsidRDefault="000B0488" w:rsidP="000B0488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10AFC04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  <w:vAlign w:val="center"/>
          </w:tcPr>
          <w:p w14:paraId="4D7327E7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X=80</w:t>
            </w:r>
          </w:p>
        </w:tc>
      </w:tr>
      <w:tr w:rsidR="000B0488" w:rsidRPr="00F061F9" w14:paraId="098807DC" w14:textId="77777777" w:rsidTr="00A83AB5">
        <w:trPr>
          <w:trHeight w:val="214"/>
        </w:trPr>
        <w:tc>
          <w:tcPr>
            <w:tcW w:w="9923" w:type="dxa"/>
            <w:gridSpan w:val="5"/>
            <w:vAlign w:val="center"/>
          </w:tcPr>
          <w:p w14:paraId="74A56E5E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F061F9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B0488" w:rsidRPr="00F061F9" w14:paraId="18512F8F" w14:textId="77777777" w:rsidTr="00152187">
        <w:trPr>
          <w:trHeight w:val="376"/>
        </w:trPr>
        <w:tc>
          <w:tcPr>
            <w:tcW w:w="567" w:type="dxa"/>
            <w:vAlign w:val="center"/>
          </w:tcPr>
          <w:p w14:paraId="42A23234" w14:textId="4BF10D60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261" w:type="dxa"/>
            <w:vAlign w:val="center"/>
          </w:tcPr>
          <w:p w14:paraId="636CBFF8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2409" w:type="dxa"/>
            <w:vAlign w:val="center"/>
          </w:tcPr>
          <w:p w14:paraId="5E0D6715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4338703D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daugiau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kaip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1985" w:type="dxa"/>
            <w:vAlign w:val="center"/>
          </w:tcPr>
          <w:p w14:paraId="6736A54E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  <w:vAlign w:val="center"/>
          </w:tcPr>
          <w:p w14:paraId="367096AD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B0488" w:rsidRPr="00F061F9" w14:paraId="71726214" w14:textId="77777777" w:rsidTr="00152187">
        <w:trPr>
          <w:trHeight w:val="376"/>
        </w:trPr>
        <w:tc>
          <w:tcPr>
            <w:tcW w:w="567" w:type="dxa"/>
          </w:tcPr>
          <w:p w14:paraId="7D9A4A13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261" w:type="dxa"/>
          </w:tcPr>
          <w:p w14:paraId="2318C5E5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Calibri" w:cstheme="minorHAnsi"/>
                <w:lang w:eastAsia="en-US"/>
              </w:rPr>
              <w:t>Šlaitinės žoliapjovės pjovimo elementų (peiliukų) tipas</w:t>
            </w:r>
          </w:p>
        </w:tc>
        <w:tc>
          <w:tcPr>
            <w:tcW w:w="2409" w:type="dxa"/>
          </w:tcPr>
          <w:p w14:paraId="086CB9F0" w14:textId="77777777" w:rsidR="000B0488" w:rsidRPr="00F061F9" w:rsidRDefault="000B0488" w:rsidP="00152187">
            <w:pPr>
              <w:spacing w:after="0" w:line="240" w:lineRule="auto"/>
              <w:ind w:right="56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Calibri" w:cstheme="minorHAnsi"/>
                <w:lang w:eastAsia="en-US"/>
              </w:rPr>
              <w:t>„Y“ tipo, laisvai kabantys,  tvirtinami ant kilpučių</w:t>
            </w:r>
          </w:p>
        </w:tc>
        <w:tc>
          <w:tcPr>
            <w:tcW w:w="1985" w:type="dxa"/>
          </w:tcPr>
          <w:p w14:paraId="4E25D433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lang w:eastAsia="en-US"/>
              </w:rPr>
              <w:t xml:space="preserve">„Y“ tipo, laisvai kabantys,  tvirtinami ant kilpučių, greito keitimo pjovimo elementai </w:t>
            </w:r>
          </w:p>
        </w:tc>
        <w:tc>
          <w:tcPr>
            <w:tcW w:w="1701" w:type="dxa"/>
          </w:tcPr>
          <w:p w14:paraId="1C4A8238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F061F9">
              <w:rPr>
                <w:rFonts w:eastAsia="Calibri" w:cstheme="minorHAnsi"/>
                <w:lang w:eastAsia="en-US"/>
              </w:rPr>
              <w:t>=3</w:t>
            </w:r>
          </w:p>
        </w:tc>
      </w:tr>
      <w:tr w:rsidR="000B0488" w:rsidRPr="00F061F9" w14:paraId="3459124B" w14:textId="77777777" w:rsidTr="00152187">
        <w:trPr>
          <w:trHeight w:val="376"/>
        </w:trPr>
        <w:tc>
          <w:tcPr>
            <w:tcW w:w="567" w:type="dxa"/>
          </w:tcPr>
          <w:p w14:paraId="4C297AE6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261" w:type="dxa"/>
          </w:tcPr>
          <w:p w14:paraId="6E5C971A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Vidinė galvos apsauga</w:t>
            </w:r>
          </w:p>
        </w:tc>
        <w:tc>
          <w:tcPr>
            <w:tcW w:w="2409" w:type="dxa"/>
          </w:tcPr>
          <w:p w14:paraId="711DC092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5" w:type="dxa"/>
          </w:tcPr>
          <w:p w14:paraId="1D719242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Times New Roman" w:cstheme="minorHAnsi"/>
                <w:bCs/>
                <w:lang w:eastAsia="ar-SA"/>
              </w:rPr>
              <w:t>Lengvai keičiama vidinė galvos plastikinė arba lygiavertės medžiagos apsauga nuo išlekiančių smulkinimo produktų</w:t>
            </w:r>
          </w:p>
        </w:tc>
        <w:tc>
          <w:tcPr>
            <w:tcW w:w="1701" w:type="dxa"/>
          </w:tcPr>
          <w:p w14:paraId="2904B323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F061F9">
              <w:rPr>
                <w:rFonts w:eastAsia="Calibri" w:cstheme="minorHAnsi"/>
                <w:lang w:eastAsia="en-US"/>
              </w:rPr>
              <w:t>=2</w:t>
            </w:r>
          </w:p>
        </w:tc>
      </w:tr>
      <w:tr w:rsidR="000B0488" w:rsidRPr="00F061F9" w14:paraId="452606AA" w14:textId="77777777" w:rsidTr="00152187">
        <w:trPr>
          <w:trHeight w:val="376"/>
        </w:trPr>
        <w:tc>
          <w:tcPr>
            <w:tcW w:w="567" w:type="dxa"/>
          </w:tcPr>
          <w:p w14:paraId="581F9326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261" w:type="dxa"/>
          </w:tcPr>
          <w:p w14:paraId="4E5CF2B8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F061F9">
              <w:rPr>
                <w:rFonts w:eastAsia="Calibri" w:cstheme="minorHAnsi"/>
                <w:lang w:eastAsia="en-US"/>
              </w:rPr>
              <w:t>Apsaugos</w:t>
            </w:r>
          </w:p>
        </w:tc>
        <w:tc>
          <w:tcPr>
            <w:tcW w:w="2409" w:type="dxa"/>
          </w:tcPr>
          <w:p w14:paraId="5ED8557B" w14:textId="77777777" w:rsidR="000B0488" w:rsidRPr="00F061F9" w:rsidRDefault="000B0488" w:rsidP="00152187">
            <w:pPr>
              <w:tabs>
                <w:tab w:val="left" w:pos="720"/>
              </w:tabs>
              <w:spacing w:after="0" w:line="240" w:lineRule="auto"/>
              <w:ind w:right="-1"/>
              <w:jc w:val="center"/>
              <w:rPr>
                <w:rFonts w:eastAsia="Arial Unicode MS" w:cstheme="minorHAnsi"/>
                <w:lang w:eastAsia="zh-CN"/>
              </w:rPr>
            </w:pPr>
            <w:r w:rsidRPr="00F061F9">
              <w:rPr>
                <w:rFonts w:eastAsia="Arial Unicode MS" w:cstheme="minorHAnsi"/>
                <w:lang w:eastAsia="zh-CN"/>
              </w:rPr>
              <w:t>Galva privalo turėti laisvai kabančias apsaugas nuo išlekiančių smulkinimo produktų tiek priekyje, tiek gale.</w:t>
            </w:r>
          </w:p>
          <w:p w14:paraId="2C544B51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5" w:type="dxa"/>
          </w:tcPr>
          <w:p w14:paraId="38DA3107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color w:val="000000"/>
              </w:rPr>
              <w:lastRenderedPageBreak/>
              <w:t>Grandininės, tarpusavyje sujungtos apsaugos</w:t>
            </w:r>
          </w:p>
        </w:tc>
        <w:tc>
          <w:tcPr>
            <w:tcW w:w="1701" w:type="dxa"/>
          </w:tcPr>
          <w:p w14:paraId="2597A1C7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4</w:t>
            </w:r>
            <w:r w:rsidRPr="00F061F9">
              <w:rPr>
                <w:rFonts w:eastAsia="Calibri" w:cstheme="minorHAnsi"/>
                <w:lang w:eastAsia="en-US"/>
              </w:rPr>
              <w:t>=3</w:t>
            </w:r>
          </w:p>
        </w:tc>
      </w:tr>
      <w:tr w:rsidR="000B0488" w:rsidRPr="00F061F9" w14:paraId="3D12A1B4" w14:textId="77777777" w:rsidTr="00152187">
        <w:trPr>
          <w:trHeight w:val="376"/>
        </w:trPr>
        <w:tc>
          <w:tcPr>
            <w:tcW w:w="567" w:type="dxa"/>
          </w:tcPr>
          <w:p w14:paraId="5EDA8A83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261" w:type="dxa"/>
          </w:tcPr>
          <w:p w14:paraId="0100ACDE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Atraminio veleno guolių, riebokšlių apsaugos</w:t>
            </w:r>
          </w:p>
        </w:tc>
        <w:tc>
          <w:tcPr>
            <w:tcW w:w="2409" w:type="dxa"/>
          </w:tcPr>
          <w:p w14:paraId="11F47BFF" w14:textId="77777777" w:rsidR="000B0488" w:rsidRPr="00F061F9" w:rsidRDefault="000B0488" w:rsidP="000B0488">
            <w:pPr>
              <w:tabs>
                <w:tab w:val="left" w:pos="720"/>
              </w:tabs>
              <w:spacing w:after="0" w:line="240" w:lineRule="auto"/>
              <w:ind w:right="-1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985" w:type="dxa"/>
          </w:tcPr>
          <w:p w14:paraId="6B4593B7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Calibri" w:cstheme="minorHAnsi"/>
                <w:color w:val="000000"/>
              </w:rPr>
            </w:pPr>
            <w:r w:rsidRPr="00F061F9">
              <w:rPr>
                <w:rFonts w:eastAsia="Times New Roman" w:cstheme="minorHAnsi"/>
                <w:color w:val="000000"/>
              </w:rPr>
              <w:t xml:space="preserve">Atraminio veleno guoliai, riebokšliai apsaugoti </w:t>
            </w:r>
            <w:proofErr w:type="spellStart"/>
            <w:r w:rsidRPr="00F061F9">
              <w:rPr>
                <w:rFonts w:eastAsia="Times New Roman" w:cstheme="minorHAnsi"/>
                <w:color w:val="000000"/>
              </w:rPr>
              <w:t>labirintiniu</w:t>
            </w:r>
            <w:proofErr w:type="spellEnd"/>
            <w:r w:rsidRPr="00F061F9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F061F9">
              <w:rPr>
                <w:rFonts w:eastAsia="Times New Roman" w:cstheme="minorHAnsi"/>
                <w:color w:val="000000"/>
              </w:rPr>
              <w:t>purvasaugiu</w:t>
            </w:r>
            <w:proofErr w:type="spellEnd"/>
            <w:r w:rsidRPr="00F061F9">
              <w:rPr>
                <w:rFonts w:eastAsia="Times New Roman" w:cstheme="minorHAnsi"/>
                <w:color w:val="000000"/>
              </w:rPr>
              <w:t xml:space="preserve"> nuo mechaninių pažeidimų</w:t>
            </w:r>
          </w:p>
        </w:tc>
        <w:tc>
          <w:tcPr>
            <w:tcW w:w="1701" w:type="dxa"/>
          </w:tcPr>
          <w:p w14:paraId="6740D405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F061F9">
              <w:rPr>
                <w:rFonts w:eastAsia="Calibri" w:cstheme="minorHAnsi"/>
                <w:lang w:eastAsia="en-US"/>
              </w:rPr>
              <w:t>=3</w:t>
            </w:r>
          </w:p>
        </w:tc>
      </w:tr>
    </w:tbl>
    <w:p w14:paraId="0ED240B9" w14:textId="77777777" w:rsidR="000B0488" w:rsidRPr="00F061F9" w:rsidRDefault="000B0488" w:rsidP="000B0488">
      <w:pPr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  <w:bookmarkStart w:id="3" w:name="_Hlk182133052"/>
      <w:r w:rsidRPr="00F061F9">
        <w:rPr>
          <w:rFonts w:eastAsia="Calibri" w:cstheme="minorHAnsi"/>
          <w:b/>
          <w:bCs/>
          <w:lang w:eastAsia="en-US"/>
        </w:rPr>
        <w:t>*</w:t>
      </w:r>
      <w:r w:rsidRPr="00F061F9">
        <w:rPr>
          <w:rFonts w:eastAsia="Calibri" w:cstheme="minorHAnsi"/>
          <w:lang w:eastAsia="en-US"/>
        </w:rPr>
        <w:t>Tiekėjas turi teisę siūlyti ir ilgesnį garantinį terminą, tačiau papildomi ekonominio naudingumo balai už ilgesnį kaip 36 mėnesių garantinį terminą nebus skiriami.</w:t>
      </w:r>
      <w:bookmarkStart w:id="4" w:name="_Hlk92429371"/>
      <w:bookmarkEnd w:id="4"/>
    </w:p>
    <w:bookmarkEnd w:id="3"/>
    <w:p w14:paraId="03EAAA9B" w14:textId="77777777" w:rsidR="00062451" w:rsidRPr="00F061F9" w:rsidRDefault="00062451" w:rsidP="000B0488">
      <w:pPr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p w14:paraId="05D8F58A" w14:textId="77777777" w:rsidR="00062451" w:rsidRPr="00F061F9" w:rsidRDefault="00062451" w:rsidP="00062451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bookmarkStart w:id="5" w:name="_Hlk182133360"/>
      <w:r w:rsidRPr="00F061F9">
        <w:rPr>
          <w:rFonts w:eastAsia="Times New Roman" w:cstheme="minorHAnsi"/>
          <w:b/>
          <w:bCs/>
          <w:lang w:eastAsia="en-US"/>
        </w:rPr>
        <w:t>Ekonominis naudingumas (S)</w:t>
      </w:r>
      <w:r w:rsidRPr="00F061F9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6F506BBF" w14:textId="77777777" w:rsidR="00062451" w:rsidRPr="00F061F9" w:rsidRDefault="00062451" w:rsidP="00062451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7B427C90" w14:textId="77777777" w:rsidR="00062451" w:rsidRPr="00F061F9" w:rsidRDefault="00062451" w:rsidP="00062451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S = C + T</w:t>
      </w:r>
    </w:p>
    <w:p w14:paraId="78BB4175" w14:textId="77777777" w:rsidR="00062451" w:rsidRPr="00F061F9" w:rsidRDefault="00062451" w:rsidP="00062451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42CB16F2" w14:textId="77777777" w:rsidR="00062451" w:rsidRPr="00F061F9" w:rsidRDefault="00062451" w:rsidP="00062451">
      <w:pPr>
        <w:pStyle w:val="Sraopastraipa"/>
        <w:numPr>
          <w:ilvl w:val="0"/>
          <w:numId w:val="50"/>
        </w:numPr>
        <w:tabs>
          <w:tab w:val="num" w:pos="0"/>
        </w:tabs>
        <w:jc w:val="both"/>
        <w:rPr>
          <w:rFonts w:cstheme="minorHAnsi"/>
        </w:rPr>
      </w:pPr>
      <w:r w:rsidRPr="00F061F9">
        <w:rPr>
          <w:rFonts w:cstheme="minorHAnsi"/>
          <w:b/>
          <w:bCs/>
        </w:rPr>
        <w:t>Pasiūlymo kainos (C)</w:t>
      </w:r>
      <w:r w:rsidRPr="00F061F9">
        <w:rPr>
          <w:rFonts w:cstheme="minorHAnsi"/>
        </w:rPr>
        <w:t xml:space="preserve"> vertė apskaičiuojama sudedant atskirų kriterijų (</w:t>
      </w:r>
      <w:proofErr w:type="spellStart"/>
      <w:r w:rsidRPr="00F061F9">
        <w:rPr>
          <w:rFonts w:cstheme="minorHAnsi"/>
        </w:rPr>
        <w:t>C</w:t>
      </w:r>
      <w:r w:rsidRPr="00F061F9">
        <w:rPr>
          <w:rFonts w:cstheme="minorHAnsi"/>
          <w:vertAlign w:val="subscript"/>
        </w:rPr>
        <w:t>i</w:t>
      </w:r>
      <w:proofErr w:type="spellEnd"/>
      <w:r w:rsidRPr="00F061F9">
        <w:rPr>
          <w:rFonts w:cstheme="minorHAnsi"/>
        </w:rPr>
        <w:t>) reikšmes:</w:t>
      </w:r>
    </w:p>
    <w:p w14:paraId="043C1C0F" w14:textId="77777777" w:rsidR="00062451" w:rsidRPr="00F061F9" w:rsidRDefault="00062451" w:rsidP="00062451">
      <w:pPr>
        <w:pStyle w:val="Sraopastraipa"/>
        <w:numPr>
          <w:ilvl w:val="0"/>
          <w:numId w:val="50"/>
        </w:numPr>
        <w:tabs>
          <w:tab w:val="num" w:pos="0"/>
        </w:tabs>
        <w:jc w:val="both"/>
        <w:rPr>
          <w:rFonts w:cstheme="minorHAnsi"/>
        </w:rPr>
      </w:pPr>
    </w:p>
    <w:p w14:paraId="110D0C45" w14:textId="35FBAB38" w:rsidR="00062451" w:rsidRPr="00F061F9" w:rsidRDefault="00062451" w:rsidP="00062451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  <w:r w:rsidRPr="00F061F9">
        <w:rPr>
          <w:rFonts w:cstheme="minorHAnsi"/>
        </w:rPr>
        <w:t>C= C</w:t>
      </w:r>
      <w:r w:rsidRPr="00F061F9">
        <w:rPr>
          <w:rFonts w:cstheme="minorHAnsi"/>
          <w:vertAlign w:val="subscript"/>
        </w:rPr>
        <w:t xml:space="preserve">1 </w:t>
      </w:r>
      <w:r w:rsidRPr="00F061F9">
        <w:rPr>
          <w:rFonts w:cstheme="minorHAnsi"/>
        </w:rPr>
        <w:t>+ C</w:t>
      </w:r>
      <w:r w:rsidRPr="00F061F9">
        <w:rPr>
          <w:rFonts w:cstheme="minorHAnsi"/>
          <w:vertAlign w:val="subscript"/>
        </w:rPr>
        <w:t>2</w:t>
      </w:r>
    </w:p>
    <w:p w14:paraId="5A4CCF2E" w14:textId="77777777" w:rsidR="00062451" w:rsidRPr="00F061F9" w:rsidRDefault="00062451" w:rsidP="00062451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</w:p>
    <w:p w14:paraId="4FB4FBBD" w14:textId="77777777" w:rsidR="00062451" w:rsidRPr="00F061F9" w:rsidRDefault="00062451" w:rsidP="00062451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rPr>
          <w:rFonts w:eastAsia="Times New Roman" w:cstheme="minorHAnsi"/>
          <w:lang w:eastAsia="en-US"/>
        </w:rPr>
      </w:pPr>
      <w:bookmarkStart w:id="6" w:name="_Hlk160048363"/>
      <w:r w:rsidRPr="00F061F9">
        <w:rPr>
          <w:rFonts w:eastAsia="Times New Roman" w:cstheme="minorHAnsi"/>
          <w:lang w:eastAsia="en-US"/>
        </w:rPr>
        <w:t>Pasiūlymo kainos (C) balai apskaičiuojami mažiausios pasiūlytos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6D2A6E4E" w14:textId="77777777" w:rsidR="00062451" w:rsidRPr="00F061F9" w:rsidRDefault="00062451" w:rsidP="00062451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C =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 xml:space="preserve"> / 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>) * X</w:t>
      </w:r>
    </w:p>
    <w:p w14:paraId="0FD68EB7" w14:textId="77777777" w:rsidR="00062451" w:rsidRPr="00F061F9" w:rsidRDefault="00062451" w:rsidP="00062451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bookmarkEnd w:id="6"/>
    <w:p w14:paraId="352DB702" w14:textId="77777777" w:rsidR="00062451" w:rsidRPr="00F061F9" w:rsidRDefault="00062451" w:rsidP="00062451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Kriterijų (T) balai</w:t>
      </w:r>
      <w:r w:rsidRPr="00F061F9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F061F9">
        <w:rPr>
          <w:rFonts w:eastAsia="Times New Roman" w:cstheme="minorHAnsi"/>
          <w:lang w:eastAsia="en-US"/>
        </w:rPr>
        <w:t>T</w:t>
      </w:r>
      <w:r w:rsidRPr="00F061F9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F061F9">
        <w:rPr>
          <w:rFonts w:eastAsia="Times New Roman" w:cstheme="minorHAnsi"/>
          <w:lang w:eastAsia="en-US"/>
        </w:rPr>
        <w:t>) balus:</w:t>
      </w:r>
    </w:p>
    <w:p w14:paraId="68B315B4" w14:textId="77777777" w:rsidR="00062451" w:rsidRPr="00F061F9" w:rsidRDefault="00062451" w:rsidP="00062451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3954943A" w14:textId="77777777" w:rsidR="00062451" w:rsidRPr="00F061F9" w:rsidRDefault="00062451" w:rsidP="0006245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F061F9">
        <w:rPr>
          <w:rFonts w:cstheme="minorHAnsi"/>
        </w:rPr>
        <w:t>T= T</w:t>
      </w:r>
      <w:r w:rsidRPr="00F061F9">
        <w:rPr>
          <w:rFonts w:cstheme="minorHAnsi"/>
          <w:vertAlign w:val="subscript"/>
        </w:rPr>
        <w:t>1</w:t>
      </w:r>
      <w:r w:rsidRPr="00F061F9">
        <w:rPr>
          <w:rFonts w:cstheme="minorHAnsi"/>
        </w:rPr>
        <w:t xml:space="preserve"> +...+ </w:t>
      </w:r>
      <w:proofErr w:type="spellStart"/>
      <w:r w:rsidRPr="00F061F9">
        <w:rPr>
          <w:rFonts w:cstheme="minorHAnsi"/>
        </w:rPr>
        <w:t>T</w:t>
      </w:r>
      <w:r w:rsidRPr="00F061F9">
        <w:rPr>
          <w:rFonts w:cstheme="minorHAnsi"/>
          <w:vertAlign w:val="subscript"/>
        </w:rPr>
        <w:t>n</w:t>
      </w:r>
      <w:proofErr w:type="spellEnd"/>
      <w:r w:rsidRPr="00F061F9">
        <w:rPr>
          <w:rFonts w:cstheme="minorHAnsi"/>
        </w:rPr>
        <w:t xml:space="preserve"> </w:t>
      </w:r>
    </w:p>
    <w:p w14:paraId="7704AE38" w14:textId="77777777" w:rsidR="00062451" w:rsidRPr="00F061F9" w:rsidRDefault="00062451" w:rsidP="000B0488">
      <w:pPr>
        <w:spacing w:after="0" w:line="240" w:lineRule="auto"/>
        <w:contextualSpacing/>
        <w:jc w:val="both"/>
        <w:rPr>
          <w:rFonts w:eastAsia="Calibri" w:cstheme="minorHAnsi"/>
          <w:iCs/>
          <w:lang w:eastAsia="en-US"/>
        </w:rPr>
      </w:pPr>
    </w:p>
    <w:p w14:paraId="083A395F" w14:textId="77777777" w:rsidR="00062451" w:rsidRPr="00F061F9" w:rsidRDefault="00062451" w:rsidP="00062451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</w:rPr>
      </w:pPr>
      <w:r w:rsidRPr="00F061F9">
        <w:rPr>
          <w:rFonts w:eastAsia="Times New Roman" w:cstheme="minorHAnsi"/>
          <w:b/>
          <w:bCs/>
        </w:rPr>
        <w:t>Kriterijus</w:t>
      </w:r>
      <w:r w:rsidRPr="00F061F9">
        <w:rPr>
          <w:rFonts w:eastAsia="Times New Roman" w:cstheme="minorHAnsi"/>
          <w:vertAlign w:val="subscript"/>
        </w:rPr>
        <w:t xml:space="preserve"> </w:t>
      </w:r>
      <w:r w:rsidRPr="00F061F9">
        <w:rPr>
          <w:rFonts w:eastAsia="Times New Roman" w:cstheme="minorHAnsi"/>
          <w:b/>
          <w:bCs/>
        </w:rPr>
        <w:t>T</w:t>
      </w:r>
      <w:r w:rsidRPr="00F061F9">
        <w:rPr>
          <w:rFonts w:eastAsia="Times New Roman" w:cstheme="minorHAnsi"/>
          <w:b/>
          <w:bCs/>
          <w:vertAlign w:val="subscript"/>
        </w:rPr>
        <w:t xml:space="preserve">1 </w:t>
      </w:r>
      <w:r w:rsidRPr="00F061F9">
        <w:rPr>
          <w:rFonts w:eastAsia="Times New Roman" w:cstheme="minorHAnsi"/>
          <w:vertAlign w:val="subscript"/>
        </w:rPr>
        <w:t> </w:t>
      </w:r>
      <w:r w:rsidRPr="00F061F9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062451" w:rsidRPr="00F061F9" w14:paraId="0B5BB3F2" w14:textId="77777777" w:rsidTr="004807F0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F25F88" w14:textId="77777777" w:rsidR="00062451" w:rsidRPr="00F061F9" w:rsidRDefault="00062451" w:rsidP="004807F0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47B374" w14:textId="77777777" w:rsidR="00062451" w:rsidRPr="00F061F9" w:rsidRDefault="00062451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BC5B2E" w14:textId="77777777" w:rsidR="00062451" w:rsidRPr="00F061F9" w:rsidRDefault="00062451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02DF15" w14:textId="77777777" w:rsidR="00062451" w:rsidRPr="00F061F9" w:rsidRDefault="00062451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21350DB6" w14:textId="77777777" w:rsidR="00062451" w:rsidRPr="00F061F9" w:rsidRDefault="00062451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62451" w:rsidRPr="00F061F9" w14:paraId="35DD4FA7" w14:textId="77777777" w:rsidTr="004807F0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130090" w14:textId="0C1D2502" w:rsidR="00062451" w:rsidRPr="00F061F9" w:rsidRDefault="00062451" w:rsidP="00062451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9C66E7"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09703F" w14:textId="3F8D70A8" w:rsidR="00062451" w:rsidRPr="00F061F9" w:rsidRDefault="00062451" w:rsidP="00062451">
            <w:pPr>
              <w:snapToGrid w:val="0"/>
              <w:spacing w:after="0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5D3DA8" w14:textId="77777777" w:rsidR="00062451" w:rsidRPr="00F061F9" w:rsidRDefault="00062451" w:rsidP="0006245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41241C38" w14:textId="5A13417A" w:rsidR="00062451" w:rsidRPr="00F061F9" w:rsidRDefault="00062451" w:rsidP="0006245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r w:rsidRPr="00F061F9">
              <w:rPr>
                <w:rFonts w:eastAsia="Arial Unicode MS" w:cstheme="minorHAnsi"/>
                <w:bCs/>
                <w:lang w:eastAsia="zh-CN"/>
              </w:rPr>
              <w:t>daugiau kaip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5B6996" w14:textId="75ABF34E" w:rsidR="00062451" w:rsidRPr="00F061F9" w:rsidRDefault="008A54C6" w:rsidP="0006245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EE5FC8" w14:textId="7EE10AFB" w:rsidR="00062451" w:rsidRPr="00F061F9" w:rsidRDefault="00062451" w:rsidP="00062451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9C66E7"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062451" w:rsidRPr="00F061F9" w14:paraId="62900599" w14:textId="77777777" w:rsidTr="004807F0">
        <w:trPr>
          <w:trHeight w:val="2505"/>
        </w:trPr>
        <w:tc>
          <w:tcPr>
            <w:tcW w:w="651" w:type="dxa"/>
            <w:vMerge/>
            <w:vAlign w:val="center"/>
          </w:tcPr>
          <w:p w14:paraId="064584E6" w14:textId="77777777" w:rsidR="00062451" w:rsidRPr="00F061F9" w:rsidRDefault="00062451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34082D1E" w14:textId="77777777" w:rsidR="00062451" w:rsidRPr="00F061F9" w:rsidRDefault="00062451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8B7AF44" w14:textId="77777777" w:rsidR="00062451" w:rsidRPr="00F061F9" w:rsidRDefault="00062451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CB9599" w14:textId="4A76DC15" w:rsidR="00062451" w:rsidRPr="00F061F9" w:rsidRDefault="00062451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9C66E7"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9C66E7"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36FCE1" w14:textId="5AF6DFB5" w:rsidR="00062451" w:rsidRPr="00F061F9" w:rsidRDefault="00062451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9C66E7"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39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62451" w:rsidRPr="00F061F9" w14:paraId="503B6D75" w14:textId="77777777" w:rsidTr="004807F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34B1F28" w14:textId="77777777" w:rsidR="00062451" w:rsidRPr="00F061F9" w:rsidRDefault="00062451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3F6FF33" w14:textId="77777777" w:rsidR="00062451" w:rsidRPr="00F061F9" w:rsidRDefault="00062451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5A90DCF" w14:textId="77777777" w:rsidR="00062451" w:rsidRPr="00F061F9" w:rsidRDefault="00062451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83A692" w14:textId="61E98259" w:rsidR="00062451" w:rsidRPr="00F061F9" w:rsidRDefault="009C66E7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="00062451"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9A304A" w14:textId="2AE353A4" w:rsidR="00062451" w:rsidRPr="00F061F9" w:rsidRDefault="00062451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9C66E7"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9C66E7"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9</w:t>
            </w:r>
          </w:p>
        </w:tc>
      </w:tr>
    </w:tbl>
    <w:p w14:paraId="3309B3E1" w14:textId="01F77F91" w:rsidR="000B0488" w:rsidRPr="00F061F9" w:rsidRDefault="00062451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lastRenderedPageBreak/>
        <w:t>*Tiekėjas turi teisę siūlyti ir ilgesnį garantinį terminą, tačiau papildomi ekonominio naudingumo balai už ilgesnį kaip 36 mėnesių garantinį terminą nebus skiriami.</w:t>
      </w:r>
    </w:p>
    <w:p w14:paraId="5A098354" w14:textId="39899B05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Kriterijai 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F061F9">
        <w:rPr>
          <w:rFonts w:eastAsia="Times New Roman" w:cstheme="minorHAnsi"/>
          <w:b/>
          <w:bCs/>
          <w:lang w:eastAsia="en-US"/>
        </w:rPr>
        <w:t>,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F061F9">
        <w:rPr>
          <w:rFonts w:eastAsia="Times New Roman" w:cstheme="minorHAnsi"/>
          <w:b/>
          <w:bCs/>
          <w:lang w:eastAsia="en-US"/>
        </w:rPr>
        <w:t>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F061F9">
        <w:rPr>
          <w:rFonts w:eastAsia="Times New Roman" w:cstheme="minorHAnsi"/>
          <w:b/>
          <w:bCs/>
          <w:lang w:eastAsia="en-US"/>
        </w:rPr>
        <w:t>, 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4</w:t>
      </w:r>
      <w:r w:rsidRPr="00F061F9">
        <w:rPr>
          <w:rFonts w:eastAsia="Times New Roman" w:cstheme="minorHAnsi"/>
          <w:b/>
          <w:bCs/>
          <w:lang w:eastAsia="en-US"/>
        </w:rPr>
        <w:t>,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F061F9">
        <w:rPr>
          <w:rFonts w:eastAsia="Times New Roman" w:cstheme="minorHAnsi"/>
          <w:b/>
          <w:bCs/>
          <w:lang w:eastAsia="en-US"/>
        </w:rPr>
        <w:t>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5</w:t>
      </w:r>
      <w:r w:rsidRPr="00F061F9">
        <w:rPr>
          <w:rFonts w:eastAsia="Times New Roman" w:cstheme="minorHAnsi"/>
          <w:vertAlign w:val="subscript"/>
          <w:lang w:eastAsia="en-US"/>
        </w:rPr>
        <w:t xml:space="preserve">   </w:t>
      </w:r>
      <w:r w:rsidRPr="00F061F9">
        <w:rPr>
          <w:rFonts w:eastAsia="Times New Roman" w:cstheme="minorHAnsi"/>
          <w:lang w:eastAsia="en-US"/>
        </w:rPr>
        <w:t xml:space="preserve">apskaičiuojami tokia tvarka: </w:t>
      </w:r>
    </w:p>
    <w:p w14:paraId="3A00112C" w14:textId="77777777" w:rsidR="009C66E7" w:rsidRPr="00F061F9" w:rsidRDefault="009C66E7" w:rsidP="009C66E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F061F9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061F9">
        <w:rPr>
          <w:rFonts w:eastAsia="Times New Roman" w:cstheme="minorHAnsi"/>
          <w:lang w:eastAsia="en-US"/>
        </w:rPr>
        <w:t>Yi</w:t>
      </w:r>
      <w:proofErr w:type="spellEnd"/>
      <w:r w:rsidRPr="00F061F9">
        <w:rPr>
          <w:rFonts w:eastAsia="Times New Roman" w:cstheme="minorHAnsi"/>
          <w:lang w:eastAsia="en-US"/>
        </w:rPr>
        <w:t>.</w:t>
      </w:r>
    </w:p>
    <w:p w14:paraId="2F9F8ECA" w14:textId="77777777" w:rsidR="009C66E7" w:rsidRPr="00F061F9" w:rsidRDefault="009C66E7" w:rsidP="009C66E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1735B201" w14:textId="77777777" w:rsidR="009C66E7" w:rsidRPr="00F061F9" w:rsidRDefault="009C66E7" w:rsidP="009C66E7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Times New Roman" w:cstheme="minorHAnsi"/>
          <w:lang w:eastAsia="en-US"/>
        </w:rPr>
      </w:pPr>
    </w:p>
    <w:p w14:paraId="01FA82F2" w14:textId="77777777" w:rsidR="009C66E7" w:rsidRPr="00F061F9" w:rsidRDefault="009C66E7" w:rsidP="009C66E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bookmarkEnd w:id="5"/>
    <w:p w14:paraId="4AFFFF85" w14:textId="77777777" w:rsidR="009C66E7" w:rsidRPr="00F061F9" w:rsidRDefault="009C66E7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16467AD5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2 pirkimo dalis.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765"/>
        <w:gridCol w:w="2126"/>
        <w:gridCol w:w="1984"/>
        <w:gridCol w:w="2410"/>
      </w:tblGrid>
      <w:tr w:rsidR="000B0488" w:rsidRPr="00F061F9" w14:paraId="56C6242A" w14:textId="77777777" w:rsidTr="00A83AB5">
        <w:tc>
          <w:tcPr>
            <w:tcW w:w="3403" w:type="dxa"/>
            <w:gridSpan w:val="2"/>
            <w:vAlign w:val="center"/>
          </w:tcPr>
          <w:p w14:paraId="28E30AC8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Calibri" w:cstheme="minorHAnsi"/>
                <w:b/>
                <w:bCs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2921667C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vAlign w:val="center"/>
          </w:tcPr>
          <w:p w14:paraId="016575FF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2C6C6E09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0B0488" w:rsidRPr="00F061F9" w14:paraId="7CC6F43D" w14:textId="77777777" w:rsidTr="00A83AB5">
        <w:trPr>
          <w:trHeight w:val="21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CE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</w:t>
            </w:r>
          </w:p>
          <w:p w14:paraId="0F3A6F30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FC84A0C" w14:textId="77777777" w:rsidR="000B0488" w:rsidRPr="00F061F9" w:rsidRDefault="000B0488" w:rsidP="000B0488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1CD7E6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53764F24" w14:textId="29EBB392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</w:t>
            </w:r>
            <w:r w:rsidR="001E3E3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  <w:tr w:rsidR="000B0488" w:rsidRPr="00F061F9" w14:paraId="1E7ED013" w14:textId="77777777" w:rsidTr="00A83AB5">
        <w:trPr>
          <w:trHeight w:val="214"/>
        </w:trPr>
        <w:tc>
          <w:tcPr>
            <w:tcW w:w="9923" w:type="dxa"/>
            <w:gridSpan w:val="5"/>
            <w:vAlign w:val="center"/>
          </w:tcPr>
          <w:p w14:paraId="7794B208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F061F9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B0488" w:rsidRPr="00F061F9" w14:paraId="108E185A" w14:textId="77777777" w:rsidTr="00A83AB5">
        <w:trPr>
          <w:trHeight w:val="376"/>
        </w:trPr>
        <w:tc>
          <w:tcPr>
            <w:tcW w:w="638" w:type="dxa"/>
            <w:vAlign w:val="center"/>
          </w:tcPr>
          <w:p w14:paraId="0201236D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765" w:type="dxa"/>
          </w:tcPr>
          <w:p w14:paraId="00B8BAC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49E153C2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64571B8D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r w:rsidRPr="00F061F9">
              <w:rPr>
                <w:rFonts w:eastAsia="Arial Unicode MS" w:cstheme="minorHAnsi"/>
                <w:bCs/>
                <w:lang w:eastAsia="zh-CN"/>
              </w:rPr>
              <w:t>daugiau kaip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1984" w:type="dxa"/>
          </w:tcPr>
          <w:p w14:paraId="7CC8D466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F8947A3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B0488" w:rsidRPr="00F061F9" w14:paraId="24733897" w14:textId="77777777" w:rsidTr="00A83AB5">
        <w:trPr>
          <w:trHeight w:val="376"/>
        </w:trPr>
        <w:tc>
          <w:tcPr>
            <w:tcW w:w="638" w:type="dxa"/>
          </w:tcPr>
          <w:p w14:paraId="3648E9E5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65" w:type="dxa"/>
          </w:tcPr>
          <w:p w14:paraId="2641CEAF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</w:rPr>
              <w:t>Apsaugos</w:t>
            </w:r>
          </w:p>
        </w:tc>
        <w:tc>
          <w:tcPr>
            <w:tcW w:w="2126" w:type="dxa"/>
          </w:tcPr>
          <w:p w14:paraId="45A2D6E8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lang w:eastAsia="zh-CN"/>
              </w:rPr>
              <w:t>Galva privalo turėti laisvai kabančias apsaugas nuo išlekiančių smulkinimo produktų tiek priekyje, tiek gale.</w:t>
            </w:r>
          </w:p>
        </w:tc>
        <w:tc>
          <w:tcPr>
            <w:tcW w:w="1984" w:type="dxa"/>
          </w:tcPr>
          <w:p w14:paraId="131B5920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color w:val="000000"/>
              </w:rPr>
              <w:t>Prioritetas teikiamas grandininėms apsaugoms.</w:t>
            </w:r>
          </w:p>
        </w:tc>
        <w:tc>
          <w:tcPr>
            <w:tcW w:w="2410" w:type="dxa"/>
          </w:tcPr>
          <w:p w14:paraId="1B36E81C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F061F9">
              <w:rPr>
                <w:rFonts w:eastAsia="Calibri" w:cstheme="minorHAnsi"/>
                <w:lang w:eastAsia="en-US"/>
              </w:rPr>
              <w:t>=4</w:t>
            </w:r>
          </w:p>
        </w:tc>
      </w:tr>
      <w:tr w:rsidR="000B0488" w:rsidRPr="00F061F9" w14:paraId="20082D85" w14:textId="77777777" w:rsidTr="00A83AB5">
        <w:trPr>
          <w:trHeight w:val="376"/>
        </w:trPr>
        <w:tc>
          <w:tcPr>
            <w:tcW w:w="638" w:type="dxa"/>
          </w:tcPr>
          <w:p w14:paraId="2F15DB37" w14:textId="6D3F3434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1E3E3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765" w:type="dxa"/>
          </w:tcPr>
          <w:p w14:paraId="74878C4B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Calibri" w:cstheme="minorHAnsi"/>
                <w:lang w:eastAsia="zh-CN"/>
              </w:rPr>
            </w:pPr>
            <w:r w:rsidRPr="00F061F9">
              <w:rPr>
                <w:rFonts w:eastAsia="Calibri" w:cstheme="minorHAnsi"/>
                <w:lang w:eastAsia="en-US"/>
              </w:rPr>
              <w:t>Atraminio veleno guolių, riebokšlių apsaugos</w:t>
            </w:r>
          </w:p>
        </w:tc>
        <w:tc>
          <w:tcPr>
            <w:tcW w:w="2126" w:type="dxa"/>
          </w:tcPr>
          <w:p w14:paraId="0F1E05BF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984" w:type="dxa"/>
          </w:tcPr>
          <w:p w14:paraId="0DCF2477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</w:rPr>
              <w:t xml:space="preserve">Atraminio veleno guoliai, riebokšliai apsaugoti </w:t>
            </w:r>
            <w:proofErr w:type="spellStart"/>
            <w:r w:rsidRPr="00F061F9">
              <w:rPr>
                <w:rFonts w:eastAsia="Times New Roman" w:cstheme="minorHAnsi"/>
                <w:color w:val="000000"/>
              </w:rPr>
              <w:t>labirintiniu</w:t>
            </w:r>
            <w:proofErr w:type="spellEnd"/>
            <w:r w:rsidRPr="00F061F9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F061F9">
              <w:rPr>
                <w:rFonts w:eastAsia="Times New Roman" w:cstheme="minorHAnsi"/>
                <w:color w:val="000000"/>
              </w:rPr>
              <w:t>purvasaugiu</w:t>
            </w:r>
            <w:proofErr w:type="spellEnd"/>
            <w:r w:rsidRPr="00F061F9">
              <w:rPr>
                <w:rFonts w:eastAsia="Times New Roman" w:cstheme="minorHAnsi"/>
                <w:color w:val="000000"/>
              </w:rPr>
              <w:t xml:space="preserve"> nuo mechaninių pažeidimų</w:t>
            </w:r>
          </w:p>
        </w:tc>
        <w:tc>
          <w:tcPr>
            <w:tcW w:w="2410" w:type="dxa"/>
          </w:tcPr>
          <w:p w14:paraId="5EB6A5EC" w14:textId="443F97FB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1E3E3D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F061F9">
              <w:rPr>
                <w:rFonts w:eastAsia="Calibri" w:cstheme="minorHAnsi"/>
                <w:lang w:eastAsia="en-US"/>
              </w:rPr>
              <w:t>=2</w:t>
            </w:r>
          </w:p>
        </w:tc>
      </w:tr>
    </w:tbl>
    <w:p w14:paraId="74C71889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F061F9">
        <w:rPr>
          <w:rFonts w:eastAsia="Calibri" w:cstheme="minorHAnsi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15053C14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29EC9F17" w14:textId="77777777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Ekonominis naudingumas (S)</w:t>
      </w:r>
      <w:r w:rsidRPr="00F061F9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75A010D7" w14:textId="77777777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18B2FFFE" w14:textId="77777777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S = C + T</w:t>
      </w:r>
    </w:p>
    <w:p w14:paraId="26137EBA" w14:textId="77777777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731AB6D0" w14:textId="77777777" w:rsidR="009C66E7" w:rsidRPr="00F061F9" w:rsidRDefault="009C66E7" w:rsidP="008A54C6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jc w:val="both"/>
        <w:rPr>
          <w:rFonts w:eastAsia="Times New Roman" w:cstheme="minorHAnsi"/>
          <w:lang w:eastAsia="en-US"/>
        </w:rPr>
      </w:pPr>
      <w:r w:rsidRPr="008A54C6">
        <w:rPr>
          <w:rFonts w:eastAsia="Times New Roman" w:cstheme="minorHAnsi"/>
          <w:b/>
          <w:bCs/>
          <w:lang w:eastAsia="en-US"/>
        </w:rPr>
        <w:t>Pasiūlymo kainos (C)</w:t>
      </w:r>
      <w:r w:rsidRPr="00F061F9">
        <w:rPr>
          <w:rFonts w:eastAsia="Times New Roman" w:cstheme="minorHAnsi"/>
          <w:lang w:eastAsia="en-US"/>
        </w:rPr>
        <w:t xml:space="preserve"> balai apskaičiuojami mažiausios pasiūlytos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62E4426C" w14:textId="77777777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C =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 xml:space="preserve"> / 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>) * X</w:t>
      </w:r>
    </w:p>
    <w:p w14:paraId="69D5029F" w14:textId="77777777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2BD2825A" w14:textId="77777777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Kriterijų (T) balai</w:t>
      </w:r>
      <w:r w:rsidRPr="00F061F9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F061F9">
        <w:rPr>
          <w:rFonts w:eastAsia="Times New Roman" w:cstheme="minorHAnsi"/>
          <w:lang w:eastAsia="en-US"/>
        </w:rPr>
        <w:t>T</w:t>
      </w:r>
      <w:r w:rsidRPr="00F061F9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F061F9">
        <w:rPr>
          <w:rFonts w:eastAsia="Times New Roman" w:cstheme="minorHAnsi"/>
          <w:lang w:eastAsia="en-US"/>
        </w:rPr>
        <w:t>) balus:</w:t>
      </w:r>
    </w:p>
    <w:p w14:paraId="45DF8273" w14:textId="77777777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2A9C41C2" w14:textId="77777777" w:rsidR="009C66E7" w:rsidRPr="00F061F9" w:rsidRDefault="009C66E7" w:rsidP="009C66E7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F061F9">
        <w:rPr>
          <w:rFonts w:cstheme="minorHAnsi"/>
        </w:rPr>
        <w:t>T= T</w:t>
      </w:r>
      <w:r w:rsidRPr="00F061F9">
        <w:rPr>
          <w:rFonts w:cstheme="minorHAnsi"/>
          <w:vertAlign w:val="subscript"/>
        </w:rPr>
        <w:t>1</w:t>
      </w:r>
      <w:r w:rsidRPr="00F061F9">
        <w:rPr>
          <w:rFonts w:cstheme="minorHAnsi"/>
        </w:rPr>
        <w:t xml:space="preserve"> +...+ </w:t>
      </w:r>
      <w:proofErr w:type="spellStart"/>
      <w:r w:rsidRPr="00F061F9">
        <w:rPr>
          <w:rFonts w:cstheme="minorHAnsi"/>
        </w:rPr>
        <w:t>T</w:t>
      </w:r>
      <w:r w:rsidRPr="00F061F9">
        <w:rPr>
          <w:rFonts w:cstheme="minorHAnsi"/>
          <w:vertAlign w:val="subscript"/>
        </w:rPr>
        <w:t>n</w:t>
      </w:r>
      <w:proofErr w:type="spellEnd"/>
      <w:r w:rsidRPr="00F061F9">
        <w:rPr>
          <w:rFonts w:cstheme="minorHAnsi"/>
        </w:rPr>
        <w:t xml:space="preserve"> </w:t>
      </w:r>
    </w:p>
    <w:p w14:paraId="479369FF" w14:textId="77777777" w:rsidR="009C66E7" w:rsidRPr="00F061F9" w:rsidRDefault="009C66E7" w:rsidP="009C66E7">
      <w:pPr>
        <w:spacing w:after="0" w:line="240" w:lineRule="auto"/>
        <w:contextualSpacing/>
        <w:jc w:val="both"/>
        <w:rPr>
          <w:rFonts w:eastAsia="Calibri" w:cstheme="minorHAnsi"/>
          <w:iCs/>
          <w:lang w:eastAsia="en-US"/>
        </w:rPr>
      </w:pPr>
    </w:p>
    <w:p w14:paraId="7D563027" w14:textId="77777777" w:rsidR="009C66E7" w:rsidRPr="00F061F9" w:rsidRDefault="009C66E7" w:rsidP="009C66E7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</w:rPr>
      </w:pPr>
      <w:r w:rsidRPr="00F061F9">
        <w:rPr>
          <w:rFonts w:eastAsia="Times New Roman" w:cstheme="minorHAnsi"/>
          <w:b/>
          <w:bCs/>
        </w:rPr>
        <w:t>Kriterijus</w:t>
      </w:r>
      <w:r w:rsidRPr="00F061F9">
        <w:rPr>
          <w:rFonts w:eastAsia="Times New Roman" w:cstheme="minorHAnsi"/>
          <w:vertAlign w:val="subscript"/>
        </w:rPr>
        <w:t xml:space="preserve"> </w:t>
      </w:r>
      <w:r w:rsidRPr="00F061F9">
        <w:rPr>
          <w:rFonts w:eastAsia="Times New Roman" w:cstheme="minorHAnsi"/>
          <w:b/>
          <w:bCs/>
        </w:rPr>
        <w:t>T</w:t>
      </w:r>
      <w:r w:rsidRPr="00F061F9">
        <w:rPr>
          <w:rFonts w:eastAsia="Times New Roman" w:cstheme="minorHAnsi"/>
          <w:b/>
          <w:bCs/>
          <w:vertAlign w:val="subscript"/>
        </w:rPr>
        <w:t xml:space="preserve">1 </w:t>
      </w:r>
      <w:r w:rsidRPr="00F061F9">
        <w:rPr>
          <w:rFonts w:eastAsia="Times New Roman" w:cstheme="minorHAnsi"/>
          <w:vertAlign w:val="subscript"/>
        </w:rPr>
        <w:t> </w:t>
      </w:r>
      <w:r w:rsidRPr="00F061F9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9C66E7" w:rsidRPr="00F061F9" w14:paraId="5C3F3DC3" w14:textId="77777777" w:rsidTr="004807F0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82442C" w14:textId="77777777" w:rsidR="009C66E7" w:rsidRPr="00F061F9" w:rsidRDefault="009C66E7" w:rsidP="004807F0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7E3D81" w14:textId="77777777" w:rsidR="009C66E7" w:rsidRPr="00F061F9" w:rsidRDefault="009C66E7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0A3889" w14:textId="77777777" w:rsidR="009C66E7" w:rsidRPr="00F061F9" w:rsidRDefault="009C66E7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279BDD" w14:textId="77777777" w:rsidR="009C66E7" w:rsidRPr="00F061F9" w:rsidRDefault="009C66E7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5933AAF" w14:textId="77777777" w:rsidR="009C66E7" w:rsidRPr="00F061F9" w:rsidRDefault="009C66E7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9C66E7" w:rsidRPr="00F061F9" w14:paraId="4872D606" w14:textId="77777777" w:rsidTr="004807F0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315B27" w14:textId="77777777" w:rsidR="009C66E7" w:rsidRPr="00F061F9" w:rsidRDefault="009C66E7" w:rsidP="004807F0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829D90" w14:textId="77777777" w:rsidR="009C66E7" w:rsidRPr="00F061F9" w:rsidRDefault="009C66E7" w:rsidP="004807F0">
            <w:pPr>
              <w:snapToGrid w:val="0"/>
              <w:spacing w:after="0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E39891" w14:textId="77777777" w:rsidR="009C66E7" w:rsidRPr="00F061F9" w:rsidRDefault="009C66E7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1460F6A1" w14:textId="77777777" w:rsidR="009C66E7" w:rsidRPr="00F061F9" w:rsidRDefault="009C66E7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r w:rsidRPr="00F061F9">
              <w:rPr>
                <w:rFonts w:eastAsia="Arial Unicode MS" w:cstheme="minorHAnsi"/>
                <w:bCs/>
                <w:lang w:eastAsia="zh-CN"/>
              </w:rPr>
              <w:t>daugiau kaip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E22D04" w14:textId="6D6D5590" w:rsidR="009C66E7" w:rsidRPr="00F061F9" w:rsidRDefault="008A54C6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E5EAF1" w14:textId="77777777" w:rsidR="009C66E7" w:rsidRPr="00F061F9" w:rsidRDefault="009C66E7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9C66E7" w:rsidRPr="00F061F9" w14:paraId="7FACAA4F" w14:textId="77777777" w:rsidTr="004807F0">
        <w:trPr>
          <w:trHeight w:val="2505"/>
        </w:trPr>
        <w:tc>
          <w:tcPr>
            <w:tcW w:w="651" w:type="dxa"/>
            <w:vMerge/>
            <w:vAlign w:val="center"/>
          </w:tcPr>
          <w:p w14:paraId="7889800A" w14:textId="77777777" w:rsidR="009C66E7" w:rsidRPr="00F061F9" w:rsidRDefault="009C66E7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4E01F3FF" w14:textId="77777777" w:rsidR="009C66E7" w:rsidRPr="00F061F9" w:rsidRDefault="009C66E7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BFA5AEC" w14:textId="77777777" w:rsidR="009C66E7" w:rsidRPr="00F061F9" w:rsidRDefault="009C66E7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7EEF0C" w14:textId="77777777" w:rsidR="009C66E7" w:rsidRPr="00F061F9" w:rsidRDefault="009C66E7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13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A554A2" w14:textId="77777777" w:rsidR="009C66E7" w:rsidRPr="00F061F9" w:rsidRDefault="009C66E7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0,39 balo</w:t>
            </w:r>
          </w:p>
        </w:tc>
      </w:tr>
      <w:tr w:rsidR="009C66E7" w:rsidRPr="00F061F9" w14:paraId="1B29107D" w14:textId="77777777" w:rsidTr="004807F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E0E8247" w14:textId="77777777" w:rsidR="009C66E7" w:rsidRPr="00F061F9" w:rsidRDefault="009C66E7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DA88EB9" w14:textId="77777777" w:rsidR="009C66E7" w:rsidRPr="00F061F9" w:rsidRDefault="009C66E7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6781A23" w14:textId="77777777" w:rsidR="009C66E7" w:rsidRPr="00F061F9" w:rsidRDefault="009C66E7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8F7CC5" w14:textId="77777777" w:rsidR="009C66E7" w:rsidRPr="00F061F9" w:rsidRDefault="009C66E7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B2530D" w14:textId="77777777" w:rsidR="009C66E7" w:rsidRPr="00F061F9" w:rsidRDefault="009C66E7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116A3B25" w14:textId="77777777" w:rsidR="009C66E7" w:rsidRPr="00F061F9" w:rsidRDefault="009C66E7" w:rsidP="009C66E7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336BA29B" w14:textId="16EC99F1" w:rsidR="009C66E7" w:rsidRPr="00F061F9" w:rsidRDefault="009C66E7" w:rsidP="009C66E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Kriterijai 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F061F9">
        <w:rPr>
          <w:rFonts w:eastAsia="Times New Roman" w:cstheme="minorHAnsi"/>
          <w:b/>
          <w:bCs/>
          <w:lang w:eastAsia="en-US"/>
        </w:rPr>
        <w:t>,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F061F9">
        <w:rPr>
          <w:rFonts w:eastAsia="Times New Roman" w:cstheme="minorHAnsi"/>
          <w:b/>
          <w:bCs/>
          <w:lang w:eastAsia="en-US"/>
        </w:rPr>
        <w:t>T</w:t>
      </w:r>
      <w:r w:rsidR="001E3E3D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F061F9">
        <w:rPr>
          <w:rFonts w:eastAsia="Times New Roman" w:cstheme="minorHAnsi"/>
          <w:vertAlign w:val="subscript"/>
          <w:lang w:eastAsia="en-US"/>
        </w:rPr>
        <w:t xml:space="preserve">  </w:t>
      </w:r>
      <w:r w:rsidRPr="00F061F9">
        <w:rPr>
          <w:rFonts w:eastAsia="Times New Roman" w:cstheme="minorHAnsi"/>
          <w:lang w:eastAsia="en-US"/>
        </w:rPr>
        <w:t xml:space="preserve">apskaičiuojami tokia tvarka: </w:t>
      </w:r>
    </w:p>
    <w:p w14:paraId="4349D592" w14:textId="77777777" w:rsidR="009C66E7" w:rsidRPr="00F061F9" w:rsidRDefault="009C66E7" w:rsidP="009C66E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F061F9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061F9">
        <w:rPr>
          <w:rFonts w:eastAsia="Times New Roman" w:cstheme="minorHAnsi"/>
          <w:lang w:eastAsia="en-US"/>
        </w:rPr>
        <w:t>Yi</w:t>
      </w:r>
      <w:proofErr w:type="spellEnd"/>
      <w:r w:rsidRPr="00F061F9">
        <w:rPr>
          <w:rFonts w:eastAsia="Times New Roman" w:cstheme="minorHAnsi"/>
          <w:lang w:eastAsia="en-US"/>
        </w:rPr>
        <w:t>.</w:t>
      </w:r>
    </w:p>
    <w:p w14:paraId="029323E6" w14:textId="77777777" w:rsidR="009C66E7" w:rsidRPr="00F061F9" w:rsidRDefault="009C66E7" w:rsidP="009C66E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61D4EA92" w14:textId="77777777" w:rsidR="009C66E7" w:rsidRPr="00F061F9" w:rsidRDefault="009C66E7" w:rsidP="009C66E7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Times New Roman" w:cstheme="minorHAnsi"/>
          <w:lang w:eastAsia="en-US"/>
        </w:rPr>
      </w:pPr>
    </w:p>
    <w:p w14:paraId="4037CFD6" w14:textId="77777777" w:rsidR="009C66E7" w:rsidRPr="00F061F9" w:rsidRDefault="009C66E7" w:rsidP="009C66E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p w14:paraId="17632F40" w14:textId="77777777" w:rsidR="009C66E7" w:rsidRPr="00F061F9" w:rsidRDefault="009C66E7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04DE8BEF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3 pirkimo dalis.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765"/>
        <w:gridCol w:w="2126"/>
        <w:gridCol w:w="1984"/>
        <w:gridCol w:w="2410"/>
      </w:tblGrid>
      <w:tr w:rsidR="000B0488" w:rsidRPr="00F061F9" w14:paraId="6DDCE970" w14:textId="77777777" w:rsidTr="00A83AB5">
        <w:tc>
          <w:tcPr>
            <w:tcW w:w="3403" w:type="dxa"/>
            <w:gridSpan w:val="2"/>
            <w:vAlign w:val="center"/>
          </w:tcPr>
          <w:p w14:paraId="68AAF9EF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Calibri" w:cstheme="minorHAnsi"/>
                <w:b/>
                <w:bCs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24322D0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vAlign w:val="center"/>
          </w:tcPr>
          <w:p w14:paraId="649B48FF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344C4AC3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0B0488" w:rsidRPr="00F061F9" w14:paraId="157495F1" w14:textId="77777777" w:rsidTr="00A83AB5">
        <w:trPr>
          <w:trHeight w:val="21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C48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</w:t>
            </w:r>
          </w:p>
          <w:p w14:paraId="0F8513E5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7F58F494" w14:textId="77777777" w:rsidR="000B0488" w:rsidRPr="00F061F9" w:rsidRDefault="000B0488" w:rsidP="000B0488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2ABE168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66F30E33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X=85</w:t>
            </w:r>
          </w:p>
        </w:tc>
      </w:tr>
      <w:tr w:rsidR="000B0488" w:rsidRPr="00F061F9" w14:paraId="53CF2062" w14:textId="77777777" w:rsidTr="00A83AB5">
        <w:trPr>
          <w:trHeight w:val="214"/>
        </w:trPr>
        <w:tc>
          <w:tcPr>
            <w:tcW w:w="9923" w:type="dxa"/>
            <w:gridSpan w:val="5"/>
            <w:vAlign w:val="center"/>
          </w:tcPr>
          <w:p w14:paraId="34A9091B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F061F9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B0488" w:rsidRPr="00F061F9" w14:paraId="4241307D" w14:textId="77777777" w:rsidTr="00A83AB5">
        <w:trPr>
          <w:trHeight w:val="376"/>
        </w:trPr>
        <w:tc>
          <w:tcPr>
            <w:tcW w:w="638" w:type="dxa"/>
            <w:vAlign w:val="center"/>
          </w:tcPr>
          <w:p w14:paraId="4C1A25B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765" w:type="dxa"/>
          </w:tcPr>
          <w:p w14:paraId="2224EC31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7D85D50F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124BA8AC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daugiau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kaip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1984" w:type="dxa"/>
          </w:tcPr>
          <w:p w14:paraId="7B928AA6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FDDFD0A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B0488" w:rsidRPr="00F061F9" w14:paraId="19E244AE" w14:textId="77777777" w:rsidTr="00A83AB5">
        <w:trPr>
          <w:trHeight w:val="376"/>
        </w:trPr>
        <w:tc>
          <w:tcPr>
            <w:tcW w:w="638" w:type="dxa"/>
          </w:tcPr>
          <w:p w14:paraId="59EE0CAA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65" w:type="dxa"/>
          </w:tcPr>
          <w:p w14:paraId="1C68CD1F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Calibri" w:cstheme="minorHAnsi"/>
                <w:lang w:eastAsia="en-US"/>
              </w:rPr>
              <w:t>Apsaugos</w:t>
            </w:r>
          </w:p>
        </w:tc>
        <w:tc>
          <w:tcPr>
            <w:tcW w:w="2126" w:type="dxa"/>
          </w:tcPr>
          <w:p w14:paraId="7B91DF4C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Galva privalo turėti apsaugas nuo išlekiančių smulkinimo produktų tiek priekyje, tiek gale.</w:t>
            </w:r>
          </w:p>
          <w:p w14:paraId="263059ED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Times New Roman" w:cstheme="minorHAnsi"/>
              </w:rPr>
            </w:pPr>
          </w:p>
        </w:tc>
        <w:tc>
          <w:tcPr>
            <w:tcW w:w="1984" w:type="dxa"/>
          </w:tcPr>
          <w:p w14:paraId="27F6A18E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color w:val="000000"/>
              </w:rPr>
              <w:t>Prioritetas teikiamas grandininėms apsaugoms.</w:t>
            </w:r>
          </w:p>
        </w:tc>
        <w:tc>
          <w:tcPr>
            <w:tcW w:w="2410" w:type="dxa"/>
          </w:tcPr>
          <w:p w14:paraId="3BA090DD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F061F9">
              <w:rPr>
                <w:rFonts w:eastAsia="Calibri" w:cstheme="minorHAnsi"/>
                <w:lang w:eastAsia="en-US"/>
              </w:rPr>
              <w:t>=4</w:t>
            </w:r>
          </w:p>
        </w:tc>
      </w:tr>
      <w:tr w:rsidR="000B0488" w:rsidRPr="00F061F9" w14:paraId="6F374F75" w14:textId="77777777" w:rsidTr="00A83AB5">
        <w:trPr>
          <w:trHeight w:val="376"/>
        </w:trPr>
        <w:tc>
          <w:tcPr>
            <w:tcW w:w="638" w:type="dxa"/>
          </w:tcPr>
          <w:p w14:paraId="18718B40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765" w:type="dxa"/>
          </w:tcPr>
          <w:p w14:paraId="56F7C707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Vidinė galvos apsauga</w:t>
            </w:r>
          </w:p>
        </w:tc>
        <w:tc>
          <w:tcPr>
            <w:tcW w:w="2126" w:type="dxa"/>
          </w:tcPr>
          <w:p w14:paraId="7A9B3AE5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Nėra</w:t>
            </w:r>
          </w:p>
        </w:tc>
        <w:tc>
          <w:tcPr>
            <w:tcW w:w="1984" w:type="dxa"/>
          </w:tcPr>
          <w:p w14:paraId="302F5DDA" w14:textId="77777777" w:rsidR="000B0488" w:rsidRPr="00F061F9" w:rsidRDefault="000B0488" w:rsidP="000B0488">
            <w:pPr>
              <w:widowControl w:val="0"/>
              <w:spacing w:after="176" w:line="264" w:lineRule="exact"/>
              <w:rPr>
                <w:rFonts w:eastAsia="Calibri" w:cstheme="minorHAnsi"/>
                <w:color w:val="000000"/>
                <w:kern w:val="2"/>
                <w:lang w:bidi="lt-LT"/>
                <w14:ligatures w14:val="standardContextual"/>
              </w:rPr>
            </w:pPr>
            <w:r w:rsidRPr="00F061F9">
              <w:rPr>
                <w:rFonts w:eastAsia="Calibri" w:cstheme="minorHAnsi"/>
                <w:color w:val="000000"/>
                <w:kern w:val="2"/>
                <w:lang w:bidi="lt-LT"/>
                <w14:ligatures w14:val="standardContextual"/>
              </w:rPr>
              <w:t>Papildoma lengvai keičiama vidinė galvos plastikinė arba lygiavertės medžiagos apsauga nuo išlekiančių smulkinimo produktų.</w:t>
            </w:r>
          </w:p>
          <w:p w14:paraId="24303503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10" w:type="dxa"/>
          </w:tcPr>
          <w:p w14:paraId="686E6C2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F061F9">
              <w:rPr>
                <w:rFonts w:eastAsia="Calibri" w:cstheme="minorHAnsi"/>
                <w:lang w:eastAsia="en-US"/>
              </w:rPr>
              <w:t>=2</w:t>
            </w:r>
          </w:p>
        </w:tc>
      </w:tr>
    </w:tbl>
    <w:p w14:paraId="37F0260E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F061F9">
        <w:rPr>
          <w:rFonts w:eastAsia="Calibri" w:cstheme="minorHAnsi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12F0A5F4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73223757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bookmarkStart w:id="7" w:name="_Hlk182134199"/>
      <w:r w:rsidRPr="00F061F9">
        <w:rPr>
          <w:rFonts w:eastAsia="Times New Roman" w:cstheme="minorHAnsi"/>
          <w:b/>
          <w:bCs/>
          <w:lang w:eastAsia="en-US"/>
        </w:rPr>
        <w:t>Ekonominis naudingumas (S)</w:t>
      </w:r>
      <w:r w:rsidRPr="00F061F9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02B1FB98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010DBAC8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S = C + T</w:t>
      </w:r>
    </w:p>
    <w:p w14:paraId="06C345DB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7069FC85" w14:textId="77777777" w:rsidR="00C87CD0" w:rsidRPr="00F061F9" w:rsidRDefault="00C87CD0" w:rsidP="008A54C6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jc w:val="both"/>
        <w:rPr>
          <w:rFonts w:eastAsia="Times New Roman" w:cstheme="minorHAnsi"/>
          <w:lang w:eastAsia="en-US"/>
        </w:rPr>
      </w:pPr>
      <w:r w:rsidRPr="008A54C6">
        <w:rPr>
          <w:rFonts w:eastAsia="Times New Roman" w:cstheme="minorHAnsi"/>
          <w:b/>
          <w:bCs/>
          <w:lang w:eastAsia="en-US"/>
        </w:rPr>
        <w:t>Pasiūlymo kainos (C)</w:t>
      </w:r>
      <w:r w:rsidRPr="00F061F9">
        <w:rPr>
          <w:rFonts w:eastAsia="Times New Roman" w:cstheme="minorHAnsi"/>
          <w:lang w:eastAsia="en-US"/>
        </w:rPr>
        <w:t xml:space="preserve"> balai apskaičiuojami mažiausios pasiūlytos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2D09665D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C =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 xml:space="preserve"> / 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>) * X</w:t>
      </w:r>
    </w:p>
    <w:p w14:paraId="5CA8D4ED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53FD6B74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Kriterijų (T) balai</w:t>
      </w:r>
      <w:r w:rsidRPr="00F061F9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F061F9">
        <w:rPr>
          <w:rFonts w:eastAsia="Times New Roman" w:cstheme="minorHAnsi"/>
          <w:lang w:eastAsia="en-US"/>
        </w:rPr>
        <w:t>T</w:t>
      </w:r>
      <w:r w:rsidRPr="00F061F9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F061F9">
        <w:rPr>
          <w:rFonts w:eastAsia="Times New Roman" w:cstheme="minorHAnsi"/>
          <w:lang w:eastAsia="en-US"/>
        </w:rPr>
        <w:t>) balus:</w:t>
      </w:r>
    </w:p>
    <w:p w14:paraId="3C10156F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50132A6D" w14:textId="77777777" w:rsidR="00C87CD0" w:rsidRPr="00F061F9" w:rsidRDefault="00C87CD0" w:rsidP="00C87CD0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F061F9">
        <w:rPr>
          <w:rFonts w:cstheme="minorHAnsi"/>
        </w:rPr>
        <w:t>T= T</w:t>
      </w:r>
      <w:r w:rsidRPr="00F061F9">
        <w:rPr>
          <w:rFonts w:cstheme="minorHAnsi"/>
          <w:vertAlign w:val="subscript"/>
        </w:rPr>
        <w:t>1</w:t>
      </w:r>
      <w:r w:rsidRPr="00F061F9">
        <w:rPr>
          <w:rFonts w:cstheme="minorHAnsi"/>
        </w:rPr>
        <w:t xml:space="preserve"> +...+ </w:t>
      </w:r>
      <w:proofErr w:type="spellStart"/>
      <w:r w:rsidRPr="00F061F9">
        <w:rPr>
          <w:rFonts w:cstheme="minorHAnsi"/>
        </w:rPr>
        <w:t>T</w:t>
      </w:r>
      <w:r w:rsidRPr="00F061F9">
        <w:rPr>
          <w:rFonts w:cstheme="minorHAnsi"/>
          <w:vertAlign w:val="subscript"/>
        </w:rPr>
        <w:t>n</w:t>
      </w:r>
      <w:proofErr w:type="spellEnd"/>
      <w:r w:rsidRPr="00F061F9">
        <w:rPr>
          <w:rFonts w:cstheme="minorHAnsi"/>
        </w:rPr>
        <w:t xml:space="preserve"> </w:t>
      </w:r>
    </w:p>
    <w:p w14:paraId="0A4F6F0B" w14:textId="77777777" w:rsidR="00C87CD0" w:rsidRPr="00F061F9" w:rsidRDefault="00C87CD0" w:rsidP="00C87CD0">
      <w:pPr>
        <w:spacing w:after="0" w:line="240" w:lineRule="auto"/>
        <w:contextualSpacing/>
        <w:jc w:val="both"/>
        <w:rPr>
          <w:rFonts w:eastAsia="Calibri" w:cstheme="minorHAnsi"/>
          <w:iCs/>
          <w:lang w:eastAsia="en-US"/>
        </w:rPr>
      </w:pPr>
    </w:p>
    <w:p w14:paraId="2463AB80" w14:textId="77777777" w:rsidR="00C87CD0" w:rsidRPr="00F061F9" w:rsidRDefault="00C87CD0" w:rsidP="00C87CD0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</w:rPr>
      </w:pPr>
      <w:r w:rsidRPr="00F061F9">
        <w:rPr>
          <w:rFonts w:eastAsia="Times New Roman" w:cstheme="minorHAnsi"/>
          <w:b/>
          <w:bCs/>
        </w:rPr>
        <w:t>Kriterijus</w:t>
      </w:r>
      <w:r w:rsidRPr="00F061F9">
        <w:rPr>
          <w:rFonts w:eastAsia="Times New Roman" w:cstheme="minorHAnsi"/>
          <w:vertAlign w:val="subscript"/>
        </w:rPr>
        <w:t xml:space="preserve"> </w:t>
      </w:r>
      <w:r w:rsidRPr="00F061F9">
        <w:rPr>
          <w:rFonts w:eastAsia="Times New Roman" w:cstheme="minorHAnsi"/>
          <w:b/>
          <w:bCs/>
        </w:rPr>
        <w:t>T</w:t>
      </w:r>
      <w:r w:rsidRPr="00F061F9">
        <w:rPr>
          <w:rFonts w:eastAsia="Times New Roman" w:cstheme="minorHAnsi"/>
          <w:b/>
          <w:bCs/>
          <w:vertAlign w:val="subscript"/>
        </w:rPr>
        <w:t xml:space="preserve">1 </w:t>
      </w:r>
      <w:r w:rsidRPr="00F061F9">
        <w:rPr>
          <w:rFonts w:eastAsia="Times New Roman" w:cstheme="minorHAnsi"/>
          <w:vertAlign w:val="subscript"/>
        </w:rPr>
        <w:t> </w:t>
      </w:r>
      <w:r w:rsidRPr="00F061F9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87CD0" w:rsidRPr="00F061F9" w14:paraId="6AC6D7F1" w14:textId="77777777" w:rsidTr="004807F0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B71150" w14:textId="77777777" w:rsidR="00C87CD0" w:rsidRPr="00F061F9" w:rsidRDefault="00C87CD0" w:rsidP="004807F0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1FEC4C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B90F55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8DDCC3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65AF71D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87CD0" w:rsidRPr="00F061F9" w14:paraId="33FF1646" w14:textId="77777777" w:rsidTr="004807F0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573288" w14:textId="77777777" w:rsidR="00C87CD0" w:rsidRPr="00F061F9" w:rsidRDefault="00C87CD0" w:rsidP="004807F0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3A8085" w14:textId="77777777" w:rsidR="00C87CD0" w:rsidRPr="00F061F9" w:rsidRDefault="00C87CD0" w:rsidP="004807F0">
            <w:pPr>
              <w:snapToGrid w:val="0"/>
              <w:spacing w:after="0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61447C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4A8D1E8A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lastRenderedPageBreak/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r w:rsidRPr="00F061F9">
              <w:rPr>
                <w:rFonts w:eastAsia="Arial Unicode MS" w:cstheme="minorHAnsi"/>
                <w:bCs/>
                <w:lang w:eastAsia="zh-CN"/>
              </w:rPr>
              <w:t>daugiau kaip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D977A4" w14:textId="5EAABB2C" w:rsidR="00C87CD0" w:rsidRPr="00F061F9" w:rsidRDefault="008A54C6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8A54C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CF8A73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87CD0" w:rsidRPr="00F061F9" w14:paraId="653A3BD5" w14:textId="77777777" w:rsidTr="004807F0">
        <w:trPr>
          <w:trHeight w:val="2505"/>
        </w:trPr>
        <w:tc>
          <w:tcPr>
            <w:tcW w:w="651" w:type="dxa"/>
            <w:vMerge/>
            <w:vAlign w:val="center"/>
          </w:tcPr>
          <w:p w14:paraId="5C06539E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9C2CC95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12F5775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3AE990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13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F0CC7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0,39 balo</w:t>
            </w:r>
          </w:p>
        </w:tc>
      </w:tr>
      <w:tr w:rsidR="00C87CD0" w:rsidRPr="00F061F9" w14:paraId="0D17A10D" w14:textId="77777777" w:rsidTr="004807F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61638DE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D905200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4A68A10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0B6D44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6BA14C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7BFADA77" w14:textId="14C3DDDA" w:rsidR="00C87CD0" w:rsidRPr="00F061F9" w:rsidRDefault="00C87CD0" w:rsidP="00C87CD0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619C07F5" w14:textId="041F4549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Kriterijai 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F061F9">
        <w:rPr>
          <w:rFonts w:eastAsia="Times New Roman" w:cstheme="minorHAnsi"/>
          <w:b/>
          <w:bCs/>
          <w:lang w:eastAsia="en-US"/>
        </w:rPr>
        <w:t>,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F061F9">
        <w:rPr>
          <w:rFonts w:eastAsia="Times New Roman" w:cstheme="minorHAnsi"/>
          <w:b/>
          <w:bCs/>
          <w:lang w:eastAsia="en-US"/>
        </w:rPr>
        <w:t>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F061F9">
        <w:rPr>
          <w:rFonts w:eastAsia="Times New Roman" w:cstheme="minorHAnsi"/>
          <w:vertAlign w:val="subscript"/>
          <w:lang w:eastAsia="en-US"/>
        </w:rPr>
        <w:t xml:space="preserve">  </w:t>
      </w:r>
      <w:r w:rsidRPr="00F061F9">
        <w:rPr>
          <w:rFonts w:eastAsia="Times New Roman" w:cstheme="minorHAnsi"/>
          <w:lang w:eastAsia="en-US"/>
        </w:rPr>
        <w:t xml:space="preserve">apskaičiuojami tokia tvarka: </w:t>
      </w:r>
    </w:p>
    <w:p w14:paraId="39EA1E3E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F061F9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061F9">
        <w:rPr>
          <w:rFonts w:eastAsia="Times New Roman" w:cstheme="minorHAnsi"/>
          <w:lang w:eastAsia="en-US"/>
        </w:rPr>
        <w:t>Yi</w:t>
      </w:r>
      <w:proofErr w:type="spellEnd"/>
      <w:r w:rsidRPr="00F061F9">
        <w:rPr>
          <w:rFonts w:eastAsia="Times New Roman" w:cstheme="minorHAnsi"/>
          <w:lang w:eastAsia="en-US"/>
        </w:rPr>
        <w:t>.</w:t>
      </w:r>
    </w:p>
    <w:p w14:paraId="6596FB00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6C281DF7" w14:textId="77777777" w:rsidR="00C87CD0" w:rsidRPr="00F061F9" w:rsidRDefault="00C87CD0" w:rsidP="00C87CD0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Times New Roman" w:cstheme="minorHAnsi"/>
          <w:lang w:eastAsia="en-US"/>
        </w:rPr>
      </w:pPr>
    </w:p>
    <w:p w14:paraId="5A128D4E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bookmarkEnd w:id="7"/>
    <w:p w14:paraId="5340AC63" w14:textId="77777777" w:rsidR="00C87CD0" w:rsidRPr="00F061F9" w:rsidRDefault="00C87CD0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351B4454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4 pirkimo dalis.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765"/>
        <w:gridCol w:w="2126"/>
        <w:gridCol w:w="1984"/>
        <w:gridCol w:w="2410"/>
      </w:tblGrid>
      <w:tr w:rsidR="000B0488" w:rsidRPr="00F061F9" w14:paraId="240937F0" w14:textId="77777777" w:rsidTr="00A83AB5">
        <w:tc>
          <w:tcPr>
            <w:tcW w:w="3403" w:type="dxa"/>
            <w:gridSpan w:val="2"/>
            <w:vAlign w:val="center"/>
          </w:tcPr>
          <w:p w14:paraId="72191750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Calibri" w:cstheme="minorHAnsi"/>
                <w:b/>
                <w:bCs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47A05F3C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vAlign w:val="center"/>
          </w:tcPr>
          <w:p w14:paraId="6E724E58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32348619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0B0488" w:rsidRPr="00F061F9" w14:paraId="7AC09666" w14:textId="77777777" w:rsidTr="00A83AB5">
        <w:trPr>
          <w:trHeight w:val="21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746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</w:t>
            </w:r>
          </w:p>
          <w:p w14:paraId="598ABE09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AA955A8" w14:textId="77777777" w:rsidR="000B0488" w:rsidRPr="00F061F9" w:rsidRDefault="000B0488" w:rsidP="000B0488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D47E793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1A8BA834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X=85</w:t>
            </w:r>
          </w:p>
        </w:tc>
      </w:tr>
      <w:tr w:rsidR="000B0488" w:rsidRPr="00F061F9" w14:paraId="1F2FF748" w14:textId="77777777" w:rsidTr="00A83AB5">
        <w:trPr>
          <w:trHeight w:val="214"/>
        </w:trPr>
        <w:tc>
          <w:tcPr>
            <w:tcW w:w="9923" w:type="dxa"/>
            <w:gridSpan w:val="5"/>
            <w:vAlign w:val="center"/>
          </w:tcPr>
          <w:p w14:paraId="4956BA25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F061F9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B0488" w:rsidRPr="00F061F9" w14:paraId="622EAE4F" w14:textId="77777777" w:rsidTr="00A83AB5">
        <w:trPr>
          <w:trHeight w:val="376"/>
        </w:trPr>
        <w:tc>
          <w:tcPr>
            <w:tcW w:w="638" w:type="dxa"/>
            <w:vAlign w:val="center"/>
          </w:tcPr>
          <w:p w14:paraId="0E2E56D5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765" w:type="dxa"/>
          </w:tcPr>
          <w:p w14:paraId="22C5DC68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1BA55002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2FFB287B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daugiau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kaip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1984" w:type="dxa"/>
          </w:tcPr>
          <w:p w14:paraId="514CC2A9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08D4AE48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B0488" w:rsidRPr="00F061F9" w14:paraId="1936A552" w14:textId="77777777" w:rsidTr="00A83AB5">
        <w:trPr>
          <w:trHeight w:val="376"/>
        </w:trPr>
        <w:tc>
          <w:tcPr>
            <w:tcW w:w="638" w:type="dxa"/>
          </w:tcPr>
          <w:p w14:paraId="33E208B5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65" w:type="dxa"/>
          </w:tcPr>
          <w:p w14:paraId="0174D2D6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Calibri" w:cstheme="minorHAnsi"/>
                <w:lang w:eastAsia="en-US"/>
              </w:rPr>
              <w:t>Apsaugos</w:t>
            </w:r>
          </w:p>
        </w:tc>
        <w:tc>
          <w:tcPr>
            <w:tcW w:w="2126" w:type="dxa"/>
          </w:tcPr>
          <w:p w14:paraId="79C90F5D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Galva privalo turėti apsaugas nuo išlekiančių smulkinimo produktų tiek priekyje, tiek gale.</w:t>
            </w:r>
          </w:p>
          <w:p w14:paraId="315F68C2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Times New Roman" w:cstheme="minorHAnsi"/>
              </w:rPr>
            </w:pPr>
          </w:p>
        </w:tc>
        <w:tc>
          <w:tcPr>
            <w:tcW w:w="1984" w:type="dxa"/>
          </w:tcPr>
          <w:p w14:paraId="3442B72A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color w:val="000000"/>
              </w:rPr>
              <w:t>Prioritetas teikiamas grandininėms apsaugoms.</w:t>
            </w:r>
          </w:p>
        </w:tc>
        <w:tc>
          <w:tcPr>
            <w:tcW w:w="2410" w:type="dxa"/>
          </w:tcPr>
          <w:p w14:paraId="7E79942E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F061F9">
              <w:rPr>
                <w:rFonts w:eastAsia="Calibri" w:cstheme="minorHAnsi"/>
                <w:lang w:eastAsia="en-US"/>
              </w:rPr>
              <w:t>=4</w:t>
            </w:r>
          </w:p>
        </w:tc>
      </w:tr>
      <w:tr w:rsidR="000B0488" w:rsidRPr="00F061F9" w14:paraId="20B37252" w14:textId="77777777" w:rsidTr="00A83AB5">
        <w:trPr>
          <w:trHeight w:val="376"/>
        </w:trPr>
        <w:tc>
          <w:tcPr>
            <w:tcW w:w="638" w:type="dxa"/>
          </w:tcPr>
          <w:p w14:paraId="6070F0F6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765" w:type="dxa"/>
          </w:tcPr>
          <w:p w14:paraId="67D8F3B8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Vidinė galvos apsauga</w:t>
            </w:r>
          </w:p>
        </w:tc>
        <w:tc>
          <w:tcPr>
            <w:tcW w:w="2126" w:type="dxa"/>
          </w:tcPr>
          <w:p w14:paraId="090AB855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Nėra</w:t>
            </w:r>
          </w:p>
        </w:tc>
        <w:tc>
          <w:tcPr>
            <w:tcW w:w="1984" w:type="dxa"/>
          </w:tcPr>
          <w:p w14:paraId="7B4E4A39" w14:textId="77777777" w:rsidR="000B0488" w:rsidRPr="00F061F9" w:rsidRDefault="000B0488" w:rsidP="000B0488">
            <w:pPr>
              <w:widowControl w:val="0"/>
              <w:spacing w:after="176" w:line="264" w:lineRule="exact"/>
              <w:rPr>
                <w:rFonts w:eastAsia="Calibri" w:cstheme="minorHAnsi"/>
                <w:color w:val="000000"/>
                <w:kern w:val="2"/>
                <w:lang w:bidi="lt-LT"/>
                <w14:ligatures w14:val="standardContextual"/>
              </w:rPr>
            </w:pPr>
            <w:r w:rsidRPr="00F061F9">
              <w:rPr>
                <w:rFonts w:eastAsia="Calibri" w:cstheme="minorHAnsi"/>
                <w:color w:val="000000"/>
                <w:kern w:val="2"/>
                <w:lang w:bidi="lt-LT"/>
                <w14:ligatures w14:val="standardContextual"/>
              </w:rPr>
              <w:t xml:space="preserve">Papildoma lengvai keičiama vidinė galvos plastikinė arba lygiavertės medžiagos apsauga nuo išlekiančių smulkinimo </w:t>
            </w:r>
            <w:r w:rsidRPr="00F061F9">
              <w:rPr>
                <w:rFonts w:eastAsia="Calibri" w:cstheme="minorHAnsi"/>
                <w:color w:val="000000"/>
                <w:kern w:val="2"/>
                <w:lang w:bidi="lt-LT"/>
                <w14:ligatures w14:val="standardContextual"/>
              </w:rPr>
              <w:lastRenderedPageBreak/>
              <w:t>produktų.</w:t>
            </w:r>
          </w:p>
          <w:p w14:paraId="05827980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10" w:type="dxa"/>
          </w:tcPr>
          <w:p w14:paraId="797BE2A9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lastRenderedPageBreak/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F061F9">
              <w:rPr>
                <w:rFonts w:eastAsia="Calibri" w:cstheme="minorHAnsi"/>
                <w:lang w:eastAsia="en-US"/>
              </w:rPr>
              <w:t>=2</w:t>
            </w:r>
          </w:p>
        </w:tc>
      </w:tr>
    </w:tbl>
    <w:p w14:paraId="1F357042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bookmarkStart w:id="8" w:name="_Hlk173302324"/>
      <w:r w:rsidRPr="00F061F9">
        <w:rPr>
          <w:rFonts w:eastAsia="Calibri" w:cstheme="minorHAnsi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bookmarkEnd w:id="8"/>
    <w:p w14:paraId="60205DDB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66D8E765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Ekonominis naudingumas (S)</w:t>
      </w:r>
      <w:r w:rsidRPr="00F061F9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2A320D85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5D3D7C82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S = C + T</w:t>
      </w:r>
    </w:p>
    <w:p w14:paraId="1ADE7539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6A869B93" w14:textId="77777777" w:rsidR="00C87CD0" w:rsidRPr="00F061F9" w:rsidRDefault="00C87CD0" w:rsidP="008A54C6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jc w:val="both"/>
        <w:rPr>
          <w:rFonts w:eastAsia="Times New Roman" w:cstheme="minorHAnsi"/>
          <w:lang w:eastAsia="en-US"/>
        </w:rPr>
      </w:pPr>
      <w:r w:rsidRPr="008A54C6">
        <w:rPr>
          <w:rFonts w:eastAsia="Times New Roman" w:cstheme="minorHAnsi"/>
          <w:b/>
          <w:bCs/>
          <w:lang w:eastAsia="en-US"/>
        </w:rPr>
        <w:t>Pasiūlymo kainos (C)</w:t>
      </w:r>
      <w:r w:rsidRPr="00F061F9">
        <w:rPr>
          <w:rFonts w:eastAsia="Times New Roman" w:cstheme="minorHAnsi"/>
          <w:lang w:eastAsia="en-US"/>
        </w:rPr>
        <w:t xml:space="preserve"> balai apskaičiuojami mažiausios pasiūlytos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490B3C74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C =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 xml:space="preserve"> / 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>) * X</w:t>
      </w:r>
    </w:p>
    <w:p w14:paraId="4F1B171D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5D529FBB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Kriterijų (T) balai</w:t>
      </w:r>
      <w:r w:rsidRPr="00F061F9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F061F9">
        <w:rPr>
          <w:rFonts w:eastAsia="Times New Roman" w:cstheme="minorHAnsi"/>
          <w:lang w:eastAsia="en-US"/>
        </w:rPr>
        <w:t>T</w:t>
      </w:r>
      <w:r w:rsidRPr="00F061F9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F061F9">
        <w:rPr>
          <w:rFonts w:eastAsia="Times New Roman" w:cstheme="minorHAnsi"/>
          <w:lang w:eastAsia="en-US"/>
        </w:rPr>
        <w:t>) balus:</w:t>
      </w:r>
    </w:p>
    <w:p w14:paraId="45C6ADDD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7208C475" w14:textId="77777777" w:rsidR="00C87CD0" w:rsidRPr="00F061F9" w:rsidRDefault="00C87CD0" w:rsidP="00C87CD0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F061F9">
        <w:rPr>
          <w:rFonts w:cstheme="minorHAnsi"/>
        </w:rPr>
        <w:t>T= T</w:t>
      </w:r>
      <w:r w:rsidRPr="00F061F9">
        <w:rPr>
          <w:rFonts w:cstheme="minorHAnsi"/>
          <w:vertAlign w:val="subscript"/>
        </w:rPr>
        <w:t>1</w:t>
      </w:r>
      <w:r w:rsidRPr="00F061F9">
        <w:rPr>
          <w:rFonts w:cstheme="minorHAnsi"/>
        </w:rPr>
        <w:t xml:space="preserve"> +...+ </w:t>
      </w:r>
      <w:proofErr w:type="spellStart"/>
      <w:r w:rsidRPr="00F061F9">
        <w:rPr>
          <w:rFonts w:cstheme="minorHAnsi"/>
        </w:rPr>
        <w:t>T</w:t>
      </w:r>
      <w:r w:rsidRPr="00F061F9">
        <w:rPr>
          <w:rFonts w:cstheme="minorHAnsi"/>
          <w:vertAlign w:val="subscript"/>
        </w:rPr>
        <w:t>n</w:t>
      </w:r>
      <w:proofErr w:type="spellEnd"/>
      <w:r w:rsidRPr="00F061F9">
        <w:rPr>
          <w:rFonts w:cstheme="minorHAnsi"/>
        </w:rPr>
        <w:t xml:space="preserve"> </w:t>
      </w:r>
    </w:p>
    <w:p w14:paraId="5565C027" w14:textId="77777777" w:rsidR="00C87CD0" w:rsidRPr="00F061F9" w:rsidRDefault="00C87CD0" w:rsidP="00C87CD0">
      <w:pPr>
        <w:spacing w:after="0" w:line="240" w:lineRule="auto"/>
        <w:contextualSpacing/>
        <w:jc w:val="both"/>
        <w:rPr>
          <w:rFonts w:eastAsia="Calibri" w:cstheme="minorHAnsi"/>
          <w:iCs/>
          <w:lang w:eastAsia="en-US"/>
        </w:rPr>
      </w:pPr>
    </w:p>
    <w:p w14:paraId="3B89778D" w14:textId="77777777" w:rsidR="00C87CD0" w:rsidRPr="00F061F9" w:rsidRDefault="00C87CD0" w:rsidP="00C87CD0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</w:rPr>
      </w:pPr>
      <w:r w:rsidRPr="00F061F9">
        <w:rPr>
          <w:rFonts w:eastAsia="Times New Roman" w:cstheme="minorHAnsi"/>
          <w:b/>
          <w:bCs/>
        </w:rPr>
        <w:t>Kriterijus</w:t>
      </w:r>
      <w:r w:rsidRPr="00F061F9">
        <w:rPr>
          <w:rFonts w:eastAsia="Times New Roman" w:cstheme="minorHAnsi"/>
          <w:vertAlign w:val="subscript"/>
        </w:rPr>
        <w:t xml:space="preserve"> </w:t>
      </w:r>
      <w:r w:rsidRPr="00F061F9">
        <w:rPr>
          <w:rFonts w:eastAsia="Times New Roman" w:cstheme="minorHAnsi"/>
          <w:b/>
          <w:bCs/>
        </w:rPr>
        <w:t>T</w:t>
      </w:r>
      <w:r w:rsidRPr="00F061F9">
        <w:rPr>
          <w:rFonts w:eastAsia="Times New Roman" w:cstheme="minorHAnsi"/>
          <w:b/>
          <w:bCs/>
          <w:vertAlign w:val="subscript"/>
        </w:rPr>
        <w:t xml:space="preserve">1 </w:t>
      </w:r>
      <w:r w:rsidRPr="00F061F9">
        <w:rPr>
          <w:rFonts w:eastAsia="Times New Roman" w:cstheme="minorHAnsi"/>
          <w:vertAlign w:val="subscript"/>
        </w:rPr>
        <w:t> </w:t>
      </w:r>
      <w:r w:rsidRPr="00F061F9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87CD0" w:rsidRPr="00F061F9" w14:paraId="0FEA55E0" w14:textId="77777777" w:rsidTr="004807F0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BC3ED5" w14:textId="77777777" w:rsidR="00C87CD0" w:rsidRPr="00F061F9" w:rsidRDefault="00C87CD0" w:rsidP="004807F0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C3265B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A334A4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2771A2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83F4FEF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87CD0" w:rsidRPr="00F061F9" w14:paraId="0BB3125A" w14:textId="77777777" w:rsidTr="004807F0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ED21E2" w14:textId="77777777" w:rsidR="00C87CD0" w:rsidRPr="00F061F9" w:rsidRDefault="00C87CD0" w:rsidP="004807F0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3994B9" w14:textId="77777777" w:rsidR="00C87CD0" w:rsidRPr="00F061F9" w:rsidRDefault="00C87CD0" w:rsidP="004807F0">
            <w:pPr>
              <w:snapToGrid w:val="0"/>
              <w:spacing w:after="0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0B4AD6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3342AE1D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r w:rsidRPr="00F061F9">
              <w:rPr>
                <w:rFonts w:eastAsia="Arial Unicode MS" w:cstheme="minorHAnsi"/>
                <w:bCs/>
                <w:lang w:eastAsia="zh-CN"/>
              </w:rPr>
              <w:t>daugiau kaip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1E551F" w14:textId="5EB303C0" w:rsidR="00C87CD0" w:rsidRPr="00F061F9" w:rsidRDefault="008A54C6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8A54C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B43DC9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87CD0" w:rsidRPr="00F061F9" w14:paraId="43F1572A" w14:textId="77777777" w:rsidTr="004807F0">
        <w:trPr>
          <w:trHeight w:val="2505"/>
        </w:trPr>
        <w:tc>
          <w:tcPr>
            <w:tcW w:w="651" w:type="dxa"/>
            <w:vMerge/>
            <w:vAlign w:val="center"/>
          </w:tcPr>
          <w:p w14:paraId="6FD3C15D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9ADEF3E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10BFEB14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AA11AB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13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497D2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0,39 balo</w:t>
            </w:r>
          </w:p>
        </w:tc>
      </w:tr>
      <w:tr w:rsidR="00C87CD0" w:rsidRPr="00F061F9" w14:paraId="39A95732" w14:textId="77777777" w:rsidTr="004807F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CA9B41C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56F6572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D93A700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7A63A5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4D9712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3082E1D9" w14:textId="77777777" w:rsidR="00C87CD0" w:rsidRPr="00F061F9" w:rsidRDefault="00C87CD0" w:rsidP="00C87CD0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281EFCA7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Kriterijai 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F061F9">
        <w:rPr>
          <w:rFonts w:eastAsia="Times New Roman" w:cstheme="minorHAnsi"/>
          <w:b/>
          <w:bCs/>
          <w:lang w:eastAsia="en-US"/>
        </w:rPr>
        <w:t>,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F061F9">
        <w:rPr>
          <w:rFonts w:eastAsia="Times New Roman" w:cstheme="minorHAnsi"/>
          <w:b/>
          <w:bCs/>
          <w:lang w:eastAsia="en-US"/>
        </w:rPr>
        <w:t>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F061F9">
        <w:rPr>
          <w:rFonts w:eastAsia="Times New Roman" w:cstheme="minorHAnsi"/>
          <w:vertAlign w:val="subscript"/>
          <w:lang w:eastAsia="en-US"/>
        </w:rPr>
        <w:t xml:space="preserve">  </w:t>
      </w:r>
      <w:r w:rsidRPr="00F061F9">
        <w:rPr>
          <w:rFonts w:eastAsia="Times New Roman" w:cstheme="minorHAnsi"/>
          <w:lang w:eastAsia="en-US"/>
        </w:rPr>
        <w:t xml:space="preserve">apskaičiuojami tokia tvarka: </w:t>
      </w:r>
    </w:p>
    <w:p w14:paraId="47CF5CB2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F061F9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061F9">
        <w:rPr>
          <w:rFonts w:eastAsia="Times New Roman" w:cstheme="minorHAnsi"/>
          <w:lang w:eastAsia="en-US"/>
        </w:rPr>
        <w:t>Yi</w:t>
      </w:r>
      <w:proofErr w:type="spellEnd"/>
      <w:r w:rsidRPr="00F061F9">
        <w:rPr>
          <w:rFonts w:eastAsia="Times New Roman" w:cstheme="minorHAnsi"/>
          <w:lang w:eastAsia="en-US"/>
        </w:rPr>
        <w:t>.</w:t>
      </w:r>
    </w:p>
    <w:p w14:paraId="7924042F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75C17203" w14:textId="77777777" w:rsidR="00C87CD0" w:rsidRPr="00F061F9" w:rsidRDefault="00C87CD0" w:rsidP="00C87CD0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Times New Roman" w:cstheme="minorHAnsi"/>
          <w:lang w:eastAsia="en-US"/>
        </w:rPr>
      </w:pPr>
    </w:p>
    <w:p w14:paraId="193FCF82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p w14:paraId="42B64DF1" w14:textId="77777777" w:rsidR="00C87CD0" w:rsidRPr="00F061F9" w:rsidRDefault="00C87CD0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54BD7825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lastRenderedPageBreak/>
        <w:t>5 pirkimo dalis.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765"/>
        <w:gridCol w:w="2126"/>
        <w:gridCol w:w="1984"/>
        <w:gridCol w:w="2410"/>
      </w:tblGrid>
      <w:tr w:rsidR="000B0488" w:rsidRPr="00F061F9" w14:paraId="1988B0C2" w14:textId="77777777" w:rsidTr="00A83AB5">
        <w:tc>
          <w:tcPr>
            <w:tcW w:w="3403" w:type="dxa"/>
            <w:gridSpan w:val="2"/>
            <w:vAlign w:val="center"/>
          </w:tcPr>
          <w:p w14:paraId="03B6F844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Calibri" w:cstheme="minorHAnsi"/>
                <w:b/>
                <w:bCs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1D5EED7F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vAlign w:val="center"/>
          </w:tcPr>
          <w:p w14:paraId="5DC9DBBB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23FF706C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0B0488" w:rsidRPr="00F061F9" w14:paraId="1BB2A3D9" w14:textId="77777777" w:rsidTr="00A83AB5">
        <w:trPr>
          <w:trHeight w:val="21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CDEE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</w:t>
            </w:r>
          </w:p>
          <w:p w14:paraId="7675F9ED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2701EA77" w14:textId="77777777" w:rsidR="000B0488" w:rsidRPr="00F061F9" w:rsidRDefault="000B0488" w:rsidP="000B0488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F8CAA54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226F1CDA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X=85</w:t>
            </w:r>
          </w:p>
        </w:tc>
      </w:tr>
      <w:tr w:rsidR="000B0488" w:rsidRPr="00F061F9" w14:paraId="7423652E" w14:textId="77777777" w:rsidTr="00A83AB5">
        <w:trPr>
          <w:trHeight w:val="214"/>
        </w:trPr>
        <w:tc>
          <w:tcPr>
            <w:tcW w:w="9923" w:type="dxa"/>
            <w:gridSpan w:val="5"/>
            <w:vAlign w:val="center"/>
          </w:tcPr>
          <w:p w14:paraId="2F448EB4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F061F9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B0488" w:rsidRPr="00F061F9" w14:paraId="09828A67" w14:textId="77777777" w:rsidTr="00A83AB5">
        <w:trPr>
          <w:trHeight w:val="376"/>
        </w:trPr>
        <w:tc>
          <w:tcPr>
            <w:tcW w:w="638" w:type="dxa"/>
            <w:vAlign w:val="center"/>
          </w:tcPr>
          <w:p w14:paraId="0CED9518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765" w:type="dxa"/>
          </w:tcPr>
          <w:p w14:paraId="117D651B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129C76CE" w14:textId="77777777" w:rsidR="000B0488" w:rsidRPr="00F061F9" w:rsidRDefault="000B0488" w:rsidP="000B04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178686F1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daugiau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kaip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1984" w:type="dxa"/>
          </w:tcPr>
          <w:p w14:paraId="1EF397AE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020EB6AC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B0488" w:rsidRPr="00F061F9" w14:paraId="51F1EE65" w14:textId="77777777" w:rsidTr="00A83AB5">
        <w:trPr>
          <w:trHeight w:val="376"/>
        </w:trPr>
        <w:tc>
          <w:tcPr>
            <w:tcW w:w="638" w:type="dxa"/>
          </w:tcPr>
          <w:p w14:paraId="7004417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65" w:type="dxa"/>
          </w:tcPr>
          <w:p w14:paraId="6E4FB3CE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Calibri" w:cstheme="minorHAnsi"/>
                <w:lang w:eastAsia="en-US"/>
              </w:rPr>
              <w:t>Apsaugos</w:t>
            </w:r>
          </w:p>
        </w:tc>
        <w:tc>
          <w:tcPr>
            <w:tcW w:w="2126" w:type="dxa"/>
          </w:tcPr>
          <w:p w14:paraId="02B1CB11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Galva privalo turėti apsaugas nuo išlekiančių smulkinimo produktų tiek priekyje, tiek gale.</w:t>
            </w:r>
          </w:p>
          <w:p w14:paraId="79C80DEF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Times New Roman" w:cstheme="minorHAnsi"/>
              </w:rPr>
            </w:pPr>
          </w:p>
        </w:tc>
        <w:tc>
          <w:tcPr>
            <w:tcW w:w="1984" w:type="dxa"/>
          </w:tcPr>
          <w:p w14:paraId="0ACB83F7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color w:val="000000"/>
              </w:rPr>
              <w:t>Prioritetas teikiamas grandininėms apsaugoms.</w:t>
            </w:r>
          </w:p>
        </w:tc>
        <w:tc>
          <w:tcPr>
            <w:tcW w:w="2410" w:type="dxa"/>
          </w:tcPr>
          <w:p w14:paraId="3C9241C5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F061F9">
              <w:rPr>
                <w:rFonts w:eastAsia="Calibri" w:cstheme="minorHAnsi"/>
                <w:lang w:eastAsia="en-US"/>
              </w:rPr>
              <w:t>=4</w:t>
            </w:r>
          </w:p>
        </w:tc>
      </w:tr>
      <w:tr w:rsidR="000B0488" w:rsidRPr="00F061F9" w14:paraId="473AA951" w14:textId="77777777" w:rsidTr="00A83AB5">
        <w:trPr>
          <w:trHeight w:val="376"/>
        </w:trPr>
        <w:tc>
          <w:tcPr>
            <w:tcW w:w="638" w:type="dxa"/>
          </w:tcPr>
          <w:p w14:paraId="49536BA3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765" w:type="dxa"/>
          </w:tcPr>
          <w:p w14:paraId="205528FA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Vidinė galvos apsauga</w:t>
            </w:r>
          </w:p>
        </w:tc>
        <w:tc>
          <w:tcPr>
            <w:tcW w:w="2126" w:type="dxa"/>
          </w:tcPr>
          <w:p w14:paraId="7E11D3B6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Nėra</w:t>
            </w:r>
          </w:p>
        </w:tc>
        <w:tc>
          <w:tcPr>
            <w:tcW w:w="1984" w:type="dxa"/>
          </w:tcPr>
          <w:p w14:paraId="0CF3E59B" w14:textId="77777777" w:rsidR="000B0488" w:rsidRPr="00F061F9" w:rsidRDefault="000B0488" w:rsidP="000B0488">
            <w:pPr>
              <w:widowControl w:val="0"/>
              <w:spacing w:after="176" w:line="264" w:lineRule="exact"/>
              <w:rPr>
                <w:rFonts w:eastAsia="Calibri" w:cstheme="minorHAnsi"/>
                <w:color w:val="000000"/>
                <w:kern w:val="2"/>
                <w:lang w:bidi="lt-LT"/>
                <w14:ligatures w14:val="standardContextual"/>
              </w:rPr>
            </w:pPr>
            <w:r w:rsidRPr="00F061F9">
              <w:rPr>
                <w:rFonts w:eastAsia="Calibri" w:cstheme="minorHAnsi"/>
                <w:color w:val="000000"/>
                <w:kern w:val="2"/>
                <w:lang w:bidi="lt-LT"/>
                <w14:ligatures w14:val="standardContextual"/>
              </w:rPr>
              <w:t>Papildoma lengvai keičiama vidinė galvos plastikinė arba lygiavertės medžiagos apsauga nuo išlekiančių smulkinimo produktų.</w:t>
            </w:r>
          </w:p>
          <w:p w14:paraId="03BC21C9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10" w:type="dxa"/>
          </w:tcPr>
          <w:p w14:paraId="6368D184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F061F9">
              <w:rPr>
                <w:rFonts w:eastAsia="Calibri" w:cstheme="minorHAnsi"/>
                <w:lang w:eastAsia="en-US"/>
              </w:rPr>
              <w:t>=2</w:t>
            </w:r>
          </w:p>
        </w:tc>
      </w:tr>
    </w:tbl>
    <w:p w14:paraId="307E65A3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F061F9">
        <w:rPr>
          <w:rFonts w:eastAsia="Calibri" w:cstheme="minorHAnsi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7C0DF68D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575308CC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Ekonominis naudingumas (S)</w:t>
      </w:r>
      <w:r w:rsidRPr="00F061F9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27855D64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425C92A8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S = C + T</w:t>
      </w:r>
    </w:p>
    <w:p w14:paraId="7472FBE3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07DE33F3" w14:textId="77777777" w:rsidR="00C87CD0" w:rsidRPr="00F061F9" w:rsidRDefault="00C87CD0" w:rsidP="008A54C6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jc w:val="both"/>
        <w:rPr>
          <w:rFonts w:eastAsia="Times New Roman" w:cstheme="minorHAnsi"/>
          <w:lang w:eastAsia="en-US"/>
        </w:rPr>
      </w:pPr>
      <w:r w:rsidRPr="008A54C6">
        <w:rPr>
          <w:rFonts w:eastAsia="Times New Roman" w:cstheme="minorHAnsi"/>
          <w:b/>
          <w:bCs/>
          <w:lang w:eastAsia="en-US"/>
        </w:rPr>
        <w:t>Pasiūlymo kainos (C)</w:t>
      </w:r>
      <w:r w:rsidRPr="00F061F9">
        <w:rPr>
          <w:rFonts w:eastAsia="Times New Roman" w:cstheme="minorHAnsi"/>
          <w:lang w:eastAsia="en-US"/>
        </w:rPr>
        <w:t xml:space="preserve"> balai apskaičiuojami mažiausios pasiūlytos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727BB1B7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C =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 xml:space="preserve"> / 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>) * X</w:t>
      </w:r>
    </w:p>
    <w:p w14:paraId="0E5D9B6A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381FF492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Kriterijų (T) balai</w:t>
      </w:r>
      <w:r w:rsidRPr="00F061F9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F061F9">
        <w:rPr>
          <w:rFonts w:eastAsia="Times New Roman" w:cstheme="minorHAnsi"/>
          <w:lang w:eastAsia="en-US"/>
        </w:rPr>
        <w:t>T</w:t>
      </w:r>
      <w:r w:rsidRPr="00F061F9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F061F9">
        <w:rPr>
          <w:rFonts w:eastAsia="Times New Roman" w:cstheme="minorHAnsi"/>
          <w:lang w:eastAsia="en-US"/>
        </w:rPr>
        <w:t>) balus:</w:t>
      </w:r>
    </w:p>
    <w:p w14:paraId="3CF64E52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50276BFE" w14:textId="77777777" w:rsidR="00C87CD0" w:rsidRPr="00F061F9" w:rsidRDefault="00C87CD0" w:rsidP="00C87CD0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F061F9">
        <w:rPr>
          <w:rFonts w:cstheme="minorHAnsi"/>
        </w:rPr>
        <w:t>T= T</w:t>
      </w:r>
      <w:r w:rsidRPr="00F061F9">
        <w:rPr>
          <w:rFonts w:cstheme="minorHAnsi"/>
          <w:vertAlign w:val="subscript"/>
        </w:rPr>
        <w:t>1</w:t>
      </w:r>
      <w:r w:rsidRPr="00F061F9">
        <w:rPr>
          <w:rFonts w:cstheme="minorHAnsi"/>
        </w:rPr>
        <w:t xml:space="preserve"> +...+ </w:t>
      </w:r>
      <w:proofErr w:type="spellStart"/>
      <w:r w:rsidRPr="00F061F9">
        <w:rPr>
          <w:rFonts w:cstheme="minorHAnsi"/>
        </w:rPr>
        <w:t>T</w:t>
      </w:r>
      <w:r w:rsidRPr="00F061F9">
        <w:rPr>
          <w:rFonts w:cstheme="minorHAnsi"/>
          <w:vertAlign w:val="subscript"/>
        </w:rPr>
        <w:t>n</w:t>
      </w:r>
      <w:proofErr w:type="spellEnd"/>
      <w:r w:rsidRPr="00F061F9">
        <w:rPr>
          <w:rFonts w:cstheme="minorHAnsi"/>
        </w:rPr>
        <w:t xml:space="preserve"> </w:t>
      </w:r>
    </w:p>
    <w:p w14:paraId="1366BEB3" w14:textId="77777777" w:rsidR="00C87CD0" w:rsidRPr="00F061F9" w:rsidRDefault="00C87CD0" w:rsidP="00C87CD0">
      <w:pPr>
        <w:spacing w:after="0" w:line="240" w:lineRule="auto"/>
        <w:contextualSpacing/>
        <w:jc w:val="both"/>
        <w:rPr>
          <w:rFonts w:eastAsia="Calibri" w:cstheme="minorHAnsi"/>
          <w:iCs/>
          <w:lang w:eastAsia="en-US"/>
        </w:rPr>
      </w:pPr>
    </w:p>
    <w:p w14:paraId="67AEA12E" w14:textId="77777777" w:rsidR="00C87CD0" w:rsidRPr="00F061F9" w:rsidRDefault="00C87CD0" w:rsidP="00C87CD0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</w:rPr>
      </w:pPr>
      <w:r w:rsidRPr="00F061F9">
        <w:rPr>
          <w:rFonts w:eastAsia="Times New Roman" w:cstheme="minorHAnsi"/>
          <w:b/>
          <w:bCs/>
        </w:rPr>
        <w:t>Kriterijus</w:t>
      </w:r>
      <w:r w:rsidRPr="00F061F9">
        <w:rPr>
          <w:rFonts w:eastAsia="Times New Roman" w:cstheme="minorHAnsi"/>
          <w:vertAlign w:val="subscript"/>
        </w:rPr>
        <w:t xml:space="preserve"> </w:t>
      </w:r>
      <w:r w:rsidRPr="00F061F9">
        <w:rPr>
          <w:rFonts w:eastAsia="Times New Roman" w:cstheme="minorHAnsi"/>
          <w:b/>
          <w:bCs/>
        </w:rPr>
        <w:t>T</w:t>
      </w:r>
      <w:r w:rsidRPr="00F061F9">
        <w:rPr>
          <w:rFonts w:eastAsia="Times New Roman" w:cstheme="minorHAnsi"/>
          <w:b/>
          <w:bCs/>
          <w:vertAlign w:val="subscript"/>
        </w:rPr>
        <w:t xml:space="preserve">1 </w:t>
      </w:r>
      <w:r w:rsidRPr="00F061F9">
        <w:rPr>
          <w:rFonts w:eastAsia="Times New Roman" w:cstheme="minorHAnsi"/>
          <w:vertAlign w:val="subscript"/>
        </w:rPr>
        <w:t> </w:t>
      </w:r>
      <w:r w:rsidRPr="00F061F9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87CD0" w:rsidRPr="00F061F9" w14:paraId="1B6BBB7A" w14:textId="77777777" w:rsidTr="004807F0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6A5ED8" w14:textId="77777777" w:rsidR="00C87CD0" w:rsidRPr="00F061F9" w:rsidRDefault="00C87CD0" w:rsidP="004807F0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C544FB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F43A16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651CDC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810E69B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87CD0" w:rsidRPr="00F061F9" w14:paraId="14808489" w14:textId="77777777" w:rsidTr="004807F0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03F1C5" w14:textId="77777777" w:rsidR="00C87CD0" w:rsidRPr="00F061F9" w:rsidRDefault="00C87CD0" w:rsidP="004807F0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5EB9C2" w14:textId="77777777" w:rsidR="00C87CD0" w:rsidRPr="00F061F9" w:rsidRDefault="00C87CD0" w:rsidP="004807F0">
            <w:pPr>
              <w:snapToGrid w:val="0"/>
              <w:spacing w:after="0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08FAE1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798D5470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r w:rsidRPr="00F061F9">
              <w:rPr>
                <w:rFonts w:eastAsia="Arial Unicode MS" w:cstheme="minorHAnsi"/>
                <w:bCs/>
                <w:lang w:eastAsia="zh-CN"/>
              </w:rPr>
              <w:t>daugiau kaip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ED5090" w14:textId="46765FE2" w:rsidR="00C87CD0" w:rsidRPr="00F061F9" w:rsidRDefault="008A54C6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8A54C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387229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87CD0" w:rsidRPr="00F061F9" w14:paraId="1A3A3BA7" w14:textId="77777777" w:rsidTr="004807F0">
        <w:trPr>
          <w:trHeight w:val="2505"/>
        </w:trPr>
        <w:tc>
          <w:tcPr>
            <w:tcW w:w="651" w:type="dxa"/>
            <w:vMerge/>
            <w:vAlign w:val="center"/>
          </w:tcPr>
          <w:p w14:paraId="216935FE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5C4909EB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790E627F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E59215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13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21F17D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0,39 balo</w:t>
            </w:r>
          </w:p>
        </w:tc>
      </w:tr>
      <w:tr w:rsidR="00C87CD0" w:rsidRPr="00F061F9" w14:paraId="4FDB5AAB" w14:textId="77777777" w:rsidTr="004807F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470F373B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DC6A9CD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96CEF5F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27D772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80F247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2D3239E6" w14:textId="77777777" w:rsidR="00C87CD0" w:rsidRPr="00F061F9" w:rsidRDefault="00C87CD0" w:rsidP="00C87CD0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7AE3F5FB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Kriterijai 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F061F9">
        <w:rPr>
          <w:rFonts w:eastAsia="Times New Roman" w:cstheme="minorHAnsi"/>
          <w:b/>
          <w:bCs/>
          <w:lang w:eastAsia="en-US"/>
        </w:rPr>
        <w:t>,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F061F9">
        <w:rPr>
          <w:rFonts w:eastAsia="Times New Roman" w:cstheme="minorHAnsi"/>
          <w:b/>
          <w:bCs/>
          <w:lang w:eastAsia="en-US"/>
        </w:rPr>
        <w:t>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F061F9">
        <w:rPr>
          <w:rFonts w:eastAsia="Times New Roman" w:cstheme="minorHAnsi"/>
          <w:vertAlign w:val="subscript"/>
          <w:lang w:eastAsia="en-US"/>
        </w:rPr>
        <w:t xml:space="preserve">  </w:t>
      </w:r>
      <w:r w:rsidRPr="00F061F9">
        <w:rPr>
          <w:rFonts w:eastAsia="Times New Roman" w:cstheme="minorHAnsi"/>
          <w:lang w:eastAsia="en-US"/>
        </w:rPr>
        <w:t xml:space="preserve">apskaičiuojami tokia tvarka: </w:t>
      </w:r>
    </w:p>
    <w:p w14:paraId="16609EB0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F061F9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061F9">
        <w:rPr>
          <w:rFonts w:eastAsia="Times New Roman" w:cstheme="minorHAnsi"/>
          <w:lang w:eastAsia="en-US"/>
        </w:rPr>
        <w:t>Yi</w:t>
      </w:r>
      <w:proofErr w:type="spellEnd"/>
      <w:r w:rsidRPr="00F061F9">
        <w:rPr>
          <w:rFonts w:eastAsia="Times New Roman" w:cstheme="minorHAnsi"/>
          <w:lang w:eastAsia="en-US"/>
        </w:rPr>
        <w:t>.</w:t>
      </w:r>
    </w:p>
    <w:p w14:paraId="13B48D33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1099870A" w14:textId="77777777" w:rsidR="00C87CD0" w:rsidRPr="00F061F9" w:rsidRDefault="00C87CD0" w:rsidP="00C87CD0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Times New Roman" w:cstheme="minorHAnsi"/>
          <w:lang w:eastAsia="en-US"/>
        </w:rPr>
      </w:pPr>
    </w:p>
    <w:p w14:paraId="6CDE563C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p w14:paraId="1EB56FC0" w14:textId="77777777" w:rsidR="00C87CD0" w:rsidRPr="00F061F9" w:rsidRDefault="00C87CD0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3EB88558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6 pirkimo dalis.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765"/>
        <w:gridCol w:w="2126"/>
        <w:gridCol w:w="1963"/>
        <w:gridCol w:w="21"/>
        <w:gridCol w:w="2552"/>
      </w:tblGrid>
      <w:tr w:rsidR="000B0488" w:rsidRPr="00F061F9" w14:paraId="19A44D44" w14:textId="77777777" w:rsidTr="00C87CD0">
        <w:tc>
          <w:tcPr>
            <w:tcW w:w="3403" w:type="dxa"/>
            <w:gridSpan w:val="2"/>
            <w:vAlign w:val="center"/>
          </w:tcPr>
          <w:p w14:paraId="47E06034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Calibri" w:cstheme="minorHAnsi"/>
                <w:b/>
                <w:bCs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5D77F90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gridSpan w:val="2"/>
            <w:vAlign w:val="center"/>
          </w:tcPr>
          <w:p w14:paraId="37457488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552" w:type="dxa"/>
            <w:vAlign w:val="center"/>
          </w:tcPr>
          <w:p w14:paraId="7E94483D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0B0488" w:rsidRPr="00F061F9" w14:paraId="009A522B" w14:textId="77777777" w:rsidTr="00C87CD0">
        <w:trPr>
          <w:trHeight w:val="21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DBFB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</w:t>
            </w:r>
          </w:p>
          <w:p w14:paraId="39E80174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148C8DBE" w14:textId="77777777" w:rsidR="000B0488" w:rsidRPr="00F061F9" w:rsidRDefault="000B0488" w:rsidP="000B0488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F267A40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552" w:type="dxa"/>
            <w:vAlign w:val="center"/>
          </w:tcPr>
          <w:p w14:paraId="322CED5A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X=85</w:t>
            </w:r>
          </w:p>
        </w:tc>
      </w:tr>
      <w:tr w:rsidR="000B0488" w:rsidRPr="00F061F9" w14:paraId="5BD31F4D" w14:textId="77777777" w:rsidTr="00C87CD0">
        <w:trPr>
          <w:trHeight w:val="214"/>
        </w:trPr>
        <w:tc>
          <w:tcPr>
            <w:tcW w:w="10065" w:type="dxa"/>
            <w:gridSpan w:val="6"/>
            <w:vAlign w:val="center"/>
          </w:tcPr>
          <w:p w14:paraId="3B4EDF23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F061F9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C87CD0" w:rsidRPr="00F061F9" w14:paraId="03A832F9" w14:textId="77777777" w:rsidTr="004807F0">
        <w:trPr>
          <w:trHeight w:val="376"/>
        </w:trPr>
        <w:tc>
          <w:tcPr>
            <w:tcW w:w="638" w:type="dxa"/>
          </w:tcPr>
          <w:p w14:paraId="3F49A487" w14:textId="43FD6D8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765" w:type="dxa"/>
          </w:tcPr>
          <w:p w14:paraId="07399328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46CF28BE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145AD83E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daugiau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kaip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1963" w:type="dxa"/>
          </w:tcPr>
          <w:p w14:paraId="7C26867B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573" w:type="dxa"/>
            <w:gridSpan w:val="2"/>
          </w:tcPr>
          <w:p w14:paraId="6D021338" w14:textId="2FD7AF2B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B0488" w:rsidRPr="00F061F9" w14:paraId="71CB5D42" w14:textId="77777777" w:rsidTr="00C87CD0">
        <w:trPr>
          <w:trHeight w:val="376"/>
        </w:trPr>
        <w:tc>
          <w:tcPr>
            <w:tcW w:w="638" w:type="dxa"/>
            <w:vAlign w:val="center"/>
          </w:tcPr>
          <w:p w14:paraId="4D64AD41" w14:textId="2A30392A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C87CD0"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65" w:type="dxa"/>
          </w:tcPr>
          <w:p w14:paraId="2A57801D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lang w:eastAsia="en-US"/>
              </w:rPr>
              <w:t>Kelkraščių žoliapjovės pjovimo elementų (peiliukų) tipas</w:t>
            </w:r>
          </w:p>
        </w:tc>
        <w:tc>
          <w:tcPr>
            <w:tcW w:w="2126" w:type="dxa"/>
          </w:tcPr>
          <w:p w14:paraId="79DAA8C8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lang w:eastAsia="en-US"/>
              </w:rPr>
              <w:t>„Y“ tipo, laisvai kabantys,  tvirtinami ant kilpučių</w:t>
            </w:r>
          </w:p>
        </w:tc>
        <w:tc>
          <w:tcPr>
            <w:tcW w:w="1984" w:type="dxa"/>
            <w:gridSpan w:val="2"/>
          </w:tcPr>
          <w:p w14:paraId="5489EF1A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lang w:eastAsia="en-US"/>
              </w:rPr>
              <w:t xml:space="preserve">„Y“ tipo, laisvai kabantys,  tvirtinami ant kilpučių, greito keitimo pjovimo elementai </w:t>
            </w:r>
          </w:p>
        </w:tc>
        <w:tc>
          <w:tcPr>
            <w:tcW w:w="2552" w:type="dxa"/>
            <w:vAlign w:val="center"/>
          </w:tcPr>
          <w:p w14:paraId="4AA68865" w14:textId="0655B519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C87CD0"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  <w:tr w:rsidR="000B0488" w:rsidRPr="00F061F9" w14:paraId="45618BD1" w14:textId="77777777" w:rsidTr="00C87CD0">
        <w:trPr>
          <w:trHeight w:val="376"/>
        </w:trPr>
        <w:tc>
          <w:tcPr>
            <w:tcW w:w="638" w:type="dxa"/>
          </w:tcPr>
          <w:p w14:paraId="21C5B3A0" w14:textId="2A6158BA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="00C87CD0"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765" w:type="dxa"/>
          </w:tcPr>
          <w:p w14:paraId="3888C456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Calibri" w:cstheme="minorHAnsi"/>
                <w:lang w:eastAsia="en-US"/>
              </w:rPr>
              <w:t>Apsaugos</w:t>
            </w:r>
          </w:p>
        </w:tc>
        <w:tc>
          <w:tcPr>
            <w:tcW w:w="2126" w:type="dxa"/>
          </w:tcPr>
          <w:p w14:paraId="71E0EE75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Galva privalo turėti apsaugas nuo išlekiančių smulkinimo produktų tiek priekyje, tiek gale.</w:t>
            </w:r>
          </w:p>
          <w:p w14:paraId="5D28E8D3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Times New Roman" w:cstheme="minorHAnsi"/>
              </w:rPr>
            </w:pPr>
          </w:p>
        </w:tc>
        <w:tc>
          <w:tcPr>
            <w:tcW w:w="1984" w:type="dxa"/>
            <w:gridSpan w:val="2"/>
          </w:tcPr>
          <w:p w14:paraId="0578DD45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color w:val="000000"/>
              </w:rPr>
              <w:t>Prioritetas teikiamas grandininėms apsaugoms.</w:t>
            </w:r>
          </w:p>
        </w:tc>
        <w:tc>
          <w:tcPr>
            <w:tcW w:w="2552" w:type="dxa"/>
          </w:tcPr>
          <w:p w14:paraId="08CD41CA" w14:textId="50EC1901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C87CD0"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F061F9">
              <w:rPr>
                <w:rFonts w:eastAsia="Calibri" w:cstheme="minorHAnsi"/>
                <w:lang w:eastAsia="en-US"/>
              </w:rPr>
              <w:t>=3</w:t>
            </w:r>
          </w:p>
        </w:tc>
      </w:tr>
    </w:tbl>
    <w:p w14:paraId="63B75B06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F061F9">
        <w:rPr>
          <w:rFonts w:eastAsia="Calibri" w:cstheme="minorHAnsi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0C2BD923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244A0BD5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Ekonominis naudingumas (S)</w:t>
      </w:r>
      <w:r w:rsidRPr="00F061F9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47B4B622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7ABC0253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S = C + T</w:t>
      </w:r>
    </w:p>
    <w:p w14:paraId="19B23167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7F6F67D2" w14:textId="77777777" w:rsidR="00C87CD0" w:rsidRPr="00F061F9" w:rsidRDefault="00C87CD0" w:rsidP="008A54C6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jc w:val="both"/>
        <w:rPr>
          <w:rFonts w:eastAsia="Times New Roman" w:cstheme="minorHAnsi"/>
          <w:lang w:eastAsia="en-US"/>
        </w:rPr>
      </w:pPr>
      <w:r w:rsidRPr="008A54C6">
        <w:rPr>
          <w:rFonts w:eastAsia="Times New Roman" w:cstheme="minorHAnsi"/>
          <w:b/>
          <w:bCs/>
          <w:lang w:eastAsia="en-US"/>
        </w:rPr>
        <w:t>Pasiūlymo kainos (C)</w:t>
      </w:r>
      <w:r w:rsidRPr="00F061F9">
        <w:rPr>
          <w:rFonts w:eastAsia="Times New Roman" w:cstheme="minorHAnsi"/>
          <w:lang w:eastAsia="en-US"/>
        </w:rPr>
        <w:t xml:space="preserve"> balai apskaičiuojami mažiausios pasiūlytos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6FEEEC8E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C =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 xml:space="preserve"> / 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>) * X</w:t>
      </w:r>
    </w:p>
    <w:p w14:paraId="3BF5FACC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66A33DA6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Kriterijų (T) balai</w:t>
      </w:r>
      <w:r w:rsidRPr="00F061F9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F061F9">
        <w:rPr>
          <w:rFonts w:eastAsia="Times New Roman" w:cstheme="minorHAnsi"/>
          <w:lang w:eastAsia="en-US"/>
        </w:rPr>
        <w:t>T</w:t>
      </w:r>
      <w:r w:rsidRPr="00F061F9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F061F9">
        <w:rPr>
          <w:rFonts w:eastAsia="Times New Roman" w:cstheme="minorHAnsi"/>
          <w:lang w:eastAsia="en-US"/>
        </w:rPr>
        <w:t>) balus:</w:t>
      </w:r>
    </w:p>
    <w:p w14:paraId="1F80E578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2EEFF01B" w14:textId="77777777" w:rsidR="00C87CD0" w:rsidRPr="00F061F9" w:rsidRDefault="00C87CD0" w:rsidP="00C87CD0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F061F9">
        <w:rPr>
          <w:rFonts w:cstheme="minorHAnsi"/>
        </w:rPr>
        <w:t>T= T</w:t>
      </w:r>
      <w:r w:rsidRPr="00F061F9">
        <w:rPr>
          <w:rFonts w:cstheme="minorHAnsi"/>
          <w:vertAlign w:val="subscript"/>
        </w:rPr>
        <w:t>1</w:t>
      </w:r>
      <w:r w:rsidRPr="00F061F9">
        <w:rPr>
          <w:rFonts w:cstheme="minorHAnsi"/>
        </w:rPr>
        <w:t xml:space="preserve"> +...+ </w:t>
      </w:r>
      <w:proofErr w:type="spellStart"/>
      <w:r w:rsidRPr="00F061F9">
        <w:rPr>
          <w:rFonts w:cstheme="minorHAnsi"/>
        </w:rPr>
        <w:t>T</w:t>
      </w:r>
      <w:r w:rsidRPr="00F061F9">
        <w:rPr>
          <w:rFonts w:cstheme="minorHAnsi"/>
          <w:vertAlign w:val="subscript"/>
        </w:rPr>
        <w:t>n</w:t>
      </w:r>
      <w:proofErr w:type="spellEnd"/>
      <w:r w:rsidRPr="00F061F9">
        <w:rPr>
          <w:rFonts w:cstheme="minorHAnsi"/>
        </w:rPr>
        <w:t xml:space="preserve"> </w:t>
      </w:r>
    </w:p>
    <w:p w14:paraId="45DB0889" w14:textId="77777777" w:rsidR="00C87CD0" w:rsidRPr="00F061F9" w:rsidRDefault="00C87CD0" w:rsidP="00C87CD0">
      <w:pPr>
        <w:spacing w:after="0" w:line="240" w:lineRule="auto"/>
        <w:contextualSpacing/>
        <w:jc w:val="both"/>
        <w:rPr>
          <w:rFonts w:eastAsia="Calibri" w:cstheme="minorHAnsi"/>
          <w:iCs/>
          <w:lang w:eastAsia="en-US"/>
        </w:rPr>
      </w:pPr>
    </w:p>
    <w:p w14:paraId="7EE3499B" w14:textId="77777777" w:rsidR="00C87CD0" w:rsidRPr="00F061F9" w:rsidRDefault="00C87CD0" w:rsidP="00C87CD0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</w:rPr>
      </w:pPr>
      <w:r w:rsidRPr="00F061F9">
        <w:rPr>
          <w:rFonts w:eastAsia="Times New Roman" w:cstheme="minorHAnsi"/>
          <w:b/>
          <w:bCs/>
        </w:rPr>
        <w:t>Kriterijus</w:t>
      </w:r>
      <w:r w:rsidRPr="00F061F9">
        <w:rPr>
          <w:rFonts w:eastAsia="Times New Roman" w:cstheme="minorHAnsi"/>
          <w:vertAlign w:val="subscript"/>
        </w:rPr>
        <w:t xml:space="preserve"> </w:t>
      </w:r>
      <w:r w:rsidRPr="00F061F9">
        <w:rPr>
          <w:rFonts w:eastAsia="Times New Roman" w:cstheme="minorHAnsi"/>
          <w:b/>
          <w:bCs/>
        </w:rPr>
        <w:t>T</w:t>
      </w:r>
      <w:r w:rsidRPr="00F061F9">
        <w:rPr>
          <w:rFonts w:eastAsia="Times New Roman" w:cstheme="minorHAnsi"/>
          <w:b/>
          <w:bCs/>
          <w:vertAlign w:val="subscript"/>
        </w:rPr>
        <w:t xml:space="preserve">1 </w:t>
      </w:r>
      <w:r w:rsidRPr="00F061F9">
        <w:rPr>
          <w:rFonts w:eastAsia="Times New Roman" w:cstheme="minorHAnsi"/>
          <w:vertAlign w:val="subscript"/>
        </w:rPr>
        <w:t> </w:t>
      </w:r>
      <w:r w:rsidRPr="00F061F9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87CD0" w:rsidRPr="00F061F9" w14:paraId="5A6DF76B" w14:textId="77777777" w:rsidTr="004807F0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8BB757" w14:textId="77777777" w:rsidR="00C87CD0" w:rsidRPr="00F061F9" w:rsidRDefault="00C87CD0" w:rsidP="004807F0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058482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B94B76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0DEB6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8BCB4B9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87CD0" w:rsidRPr="00F061F9" w14:paraId="1D808602" w14:textId="77777777" w:rsidTr="004807F0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B9B862" w14:textId="77777777" w:rsidR="00C87CD0" w:rsidRPr="00F061F9" w:rsidRDefault="00C87CD0" w:rsidP="004807F0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E372C0" w14:textId="77777777" w:rsidR="00C87CD0" w:rsidRPr="00F061F9" w:rsidRDefault="00C87CD0" w:rsidP="004807F0">
            <w:pPr>
              <w:snapToGrid w:val="0"/>
              <w:spacing w:after="0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B5FFD9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5B250857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r w:rsidRPr="00F061F9">
              <w:rPr>
                <w:rFonts w:eastAsia="Arial Unicode MS" w:cstheme="minorHAnsi"/>
                <w:bCs/>
                <w:lang w:eastAsia="zh-CN"/>
              </w:rPr>
              <w:t>daugiau kaip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BDC9A6" w14:textId="308D0183" w:rsidR="00C87CD0" w:rsidRPr="00F061F9" w:rsidRDefault="008A54C6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8A54C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EDA931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87CD0" w:rsidRPr="00F061F9" w14:paraId="3EFC5BF9" w14:textId="77777777" w:rsidTr="004807F0">
        <w:trPr>
          <w:trHeight w:val="2505"/>
        </w:trPr>
        <w:tc>
          <w:tcPr>
            <w:tcW w:w="651" w:type="dxa"/>
            <w:vMerge/>
            <w:vAlign w:val="center"/>
          </w:tcPr>
          <w:p w14:paraId="66A1BFF5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64E13E9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5C5EBFCA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F082AC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13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D1D59A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0,39 balo</w:t>
            </w:r>
          </w:p>
        </w:tc>
      </w:tr>
      <w:tr w:rsidR="00C87CD0" w:rsidRPr="00F061F9" w14:paraId="0E777544" w14:textId="77777777" w:rsidTr="004807F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72612FED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5789A73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EC9F14A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3A709C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FEEA83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17DA64BB" w14:textId="77777777" w:rsidR="00C87CD0" w:rsidRPr="00F061F9" w:rsidRDefault="00C87CD0" w:rsidP="00C87CD0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30572829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Kriterijai 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F061F9">
        <w:rPr>
          <w:rFonts w:eastAsia="Times New Roman" w:cstheme="minorHAnsi"/>
          <w:b/>
          <w:bCs/>
          <w:lang w:eastAsia="en-US"/>
        </w:rPr>
        <w:t>,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F061F9">
        <w:rPr>
          <w:rFonts w:eastAsia="Times New Roman" w:cstheme="minorHAnsi"/>
          <w:b/>
          <w:bCs/>
          <w:lang w:eastAsia="en-US"/>
        </w:rPr>
        <w:t>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F061F9">
        <w:rPr>
          <w:rFonts w:eastAsia="Times New Roman" w:cstheme="minorHAnsi"/>
          <w:vertAlign w:val="subscript"/>
          <w:lang w:eastAsia="en-US"/>
        </w:rPr>
        <w:t xml:space="preserve">  </w:t>
      </w:r>
      <w:r w:rsidRPr="00F061F9">
        <w:rPr>
          <w:rFonts w:eastAsia="Times New Roman" w:cstheme="minorHAnsi"/>
          <w:lang w:eastAsia="en-US"/>
        </w:rPr>
        <w:t xml:space="preserve">apskaičiuojami tokia tvarka: </w:t>
      </w:r>
    </w:p>
    <w:p w14:paraId="1AAC78A6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F061F9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061F9">
        <w:rPr>
          <w:rFonts w:eastAsia="Times New Roman" w:cstheme="minorHAnsi"/>
          <w:lang w:eastAsia="en-US"/>
        </w:rPr>
        <w:t>Yi</w:t>
      </w:r>
      <w:proofErr w:type="spellEnd"/>
      <w:r w:rsidRPr="00F061F9">
        <w:rPr>
          <w:rFonts w:eastAsia="Times New Roman" w:cstheme="minorHAnsi"/>
          <w:lang w:eastAsia="en-US"/>
        </w:rPr>
        <w:t>.</w:t>
      </w:r>
    </w:p>
    <w:p w14:paraId="659D4448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lastRenderedPageBreak/>
        <w:t>Jeigu Tiekėjo siūloma reikšmė atitinka tik minimalų nustatytą techninį reikalavimą – balai už atitinkama kriterijų neskiriami.</w:t>
      </w:r>
    </w:p>
    <w:p w14:paraId="5D515F09" w14:textId="77777777" w:rsidR="00C87CD0" w:rsidRPr="00F061F9" w:rsidRDefault="00C87CD0" w:rsidP="00C87CD0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Times New Roman" w:cstheme="minorHAnsi"/>
          <w:lang w:eastAsia="en-US"/>
        </w:rPr>
      </w:pPr>
    </w:p>
    <w:p w14:paraId="15B7D728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p w14:paraId="7BA32DA6" w14:textId="77777777" w:rsidR="00C87CD0" w:rsidRPr="00F061F9" w:rsidRDefault="00C87CD0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0935D308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7 pirkimo dalis.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765"/>
        <w:gridCol w:w="2126"/>
        <w:gridCol w:w="1963"/>
        <w:gridCol w:w="21"/>
        <w:gridCol w:w="2410"/>
      </w:tblGrid>
      <w:tr w:rsidR="000B0488" w:rsidRPr="00F061F9" w14:paraId="541F0E7A" w14:textId="77777777" w:rsidTr="00A83AB5">
        <w:tc>
          <w:tcPr>
            <w:tcW w:w="3403" w:type="dxa"/>
            <w:gridSpan w:val="2"/>
            <w:vAlign w:val="center"/>
          </w:tcPr>
          <w:p w14:paraId="70EDA009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Calibri" w:cstheme="minorHAnsi"/>
                <w:b/>
                <w:bCs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67217A12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gridSpan w:val="2"/>
            <w:vAlign w:val="center"/>
          </w:tcPr>
          <w:p w14:paraId="0A54E7AC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764870DF" w14:textId="77777777" w:rsidR="000B0488" w:rsidRPr="00F061F9" w:rsidRDefault="000B0488" w:rsidP="000B0488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</w:pPr>
            <w:r w:rsidRPr="00F061F9">
              <w:rPr>
                <w:rFonts w:eastAsia="TimesNewRomanPSMT" w:cstheme="minorHAnsi"/>
                <w:b/>
                <w:bCs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0B0488" w:rsidRPr="00F061F9" w14:paraId="1B717329" w14:textId="77777777" w:rsidTr="00A83AB5">
        <w:trPr>
          <w:trHeight w:val="214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34B6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 (</w:t>
            </w:r>
            <w:r w:rsidRPr="00F061F9">
              <w:rPr>
                <w:rFonts w:eastAsia="Calibri" w:cstheme="minorHAnsi"/>
                <w:lang w:eastAsia="en-US"/>
              </w:rPr>
              <w:t xml:space="preserve">žoliapjovės – krūmapjovės galvos ir hidraulinės </w:t>
            </w:r>
            <w:proofErr w:type="spellStart"/>
            <w:r w:rsidRPr="00F061F9">
              <w:rPr>
                <w:rFonts w:eastAsia="Calibri" w:cstheme="minorHAnsi"/>
                <w:lang w:eastAsia="en-US"/>
              </w:rPr>
              <w:t>žirklinės</w:t>
            </w:r>
            <w:proofErr w:type="spellEnd"/>
            <w:r w:rsidRPr="00F061F9">
              <w:rPr>
                <w:rFonts w:eastAsia="Calibri" w:cstheme="minorHAnsi"/>
                <w:lang w:eastAsia="en-US"/>
              </w:rPr>
              <w:t xml:space="preserve"> krūmapjovės komplekto).</w:t>
            </w:r>
          </w:p>
          <w:p w14:paraId="7FA21483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07F9E319" w14:textId="77777777" w:rsidR="000B0488" w:rsidRPr="00F061F9" w:rsidRDefault="000B0488" w:rsidP="000B0488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889F327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7F41D410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X=85</w:t>
            </w:r>
          </w:p>
        </w:tc>
      </w:tr>
      <w:tr w:rsidR="000B0488" w:rsidRPr="00F061F9" w14:paraId="57B3148B" w14:textId="77777777" w:rsidTr="00A83AB5">
        <w:trPr>
          <w:trHeight w:val="214"/>
        </w:trPr>
        <w:tc>
          <w:tcPr>
            <w:tcW w:w="9923" w:type="dxa"/>
            <w:gridSpan w:val="6"/>
            <w:vAlign w:val="center"/>
          </w:tcPr>
          <w:p w14:paraId="6A5B9D6B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F061F9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C87CD0" w:rsidRPr="00F061F9" w14:paraId="34C57820" w14:textId="77777777" w:rsidTr="004807F0">
        <w:trPr>
          <w:trHeight w:val="376"/>
        </w:trPr>
        <w:tc>
          <w:tcPr>
            <w:tcW w:w="638" w:type="dxa"/>
          </w:tcPr>
          <w:p w14:paraId="2B67E9A9" w14:textId="4D476B52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765" w:type="dxa"/>
          </w:tcPr>
          <w:p w14:paraId="4C7BD109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450F1B8A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6FA04BBB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daugiau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</w:t>
            </w:r>
            <w:proofErr w:type="spellStart"/>
            <w:r w:rsidRPr="00F061F9">
              <w:rPr>
                <w:rFonts w:eastAsia="Arial Unicode MS" w:cstheme="minorHAnsi"/>
                <w:bCs/>
                <w:lang w:val="en-US" w:eastAsia="zh-CN"/>
              </w:rPr>
              <w:t>kaip</w:t>
            </w:r>
            <w:proofErr w:type="spellEnd"/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1963" w:type="dxa"/>
          </w:tcPr>
          <w:p w14:paraId="73863386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31" w:type="dxa"/>
            <w:gridSpan w:val="2"/>
          </w:tcPr>
          <w:p w14:paraId="7E739FC6" w14:textId="692BFBF0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  <w:tr w:rsidR="000B0488" w:rsidRPr="00F061F9" w14:paraId="130620A2" w14:textId="77777777" w:rsidTr="00A83AB5">
        <w:trPr>
          <w:trHeight w:val="376"/>
        </w:trPr>
        <w:tc>
          <w:tcPr>
            <w:tcW w:w="638" w:type="dxa"/>
            <w:vAlign w:val="center"/>
          </w:tcPr>
          <w:p w14:paraId="0C28104F" w14:textId="0C30D803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C87CD0"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066B2E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</w:rPr>
              <w:t>Pjovimo elementų (peiliukų) tipas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AC4AA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</w:rPr>
              <w:t>Pjovimo elementai paslankūs, tvirtinami varžtais arba greito keitimo jungtimi.</w:t>
            </w:r>
          </w:p>
          <w:p w14:paraId="34677876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5246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</w:rPr>
              <w:t>Greito keitimo pjovimo elementai (pakeičiami iškabinant/įkabinant, nenaudojant įrankių).</w:t>
            </w:r>
          </w:p>
        </w:tc>
        <w:tc>
          <w:tcPr>
            <w:tcW w:w="2410" w:type="dxa"/>
            <w:vAlign w:val="center"/>
          </w:tcPr>
          <w:p w14:paraId="0ED16B18" w14:textId="2B67BD79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C87CD0"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  <w:tr w:rsidR="000B0488" w:rsidRPr="00F061F9" w14:paraId="64658BBE" w14:textId="77777777" w:rsidTr="00A83AB5">
        <w:trPr>
          <w:trHeight w:val="376"/>
        </w:trPr>
        <w:tc>
          <w:tcPr>
            <w:tcW w:w="638" w:type="dxa"/>
          </w:tcPr>
          <w:p w14:paraId="6D1EAC92" w14:textId="3838AAFF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C87CD0" w:rsidRPr="00F061F9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765" w:type="dxa"/>
          </w:tcPr>
          <w:p w14:paraId="4CCF4AB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Calibri" w:cstheme="minorHAnsi"/>
                <w:lang w:eastAsia="en-US"/>
              </w:rPr>
              <w:t>Apsaugos</w:t>
            </w:r>
          </w:p>
        </w:tc>
        <w:tc>
          <w:tcPr>
            <w:tcW w:w="2126" w:type="dxa"/>
          </w:tcPr>
          <w:p w14:paraId="4771753E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Calibri" w:cstheme="minorHAnsi"/>
                <w:lang w:eastAsia="en-US"/>
              </w:rPr>
            </w:pPr>
            <w:r w:rsidRPr="00F061F9">
              <w:rPr>
                <w:rFonts w:eastAsia="Calibri" w:cstheme="minorHAnsi"/>
                <w:lang w:eastAsia="en-US"/>
              </w:rPr>
              <w:t>Galva privalo turėti apsaugas nuo išlekiančių smulkinimo produktų tiek priekyje, tiek gale.</w:t>
            </w:r>
          </w:p>
          <w:p w14:paraId="66AB988C" w14:textId="77777777" w:rsidR="000B0488" w:rsidRPr="00F061F9" w:rsidRDefault="000B0488" w:rsidP="000B0488">
            <w:pPr>
              <w:spacing w:after="0" w:line="240" w:lineRule="auto"/>
              <w:ind w:right="56"/>
              <w:jc w:val="both"/>
              <w:rPr>
                <w:rFonts w:eastAsia="Times New Roman" w:cstheme="minorHAnsi"/>
              </w:rPr>
            </w:pPr>
          </w:p>
        </w:tc>
        <w:tc>
          <w:tcPr>
            <w:tcW w:w="1984" w:type="dxa"/>
            <w:gridSpan w:val="2"/>
          </w:tcPr>
          <w:p w14:paraId="60082892" w14:textId="77777777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Calibri" w:cstheme="minorHAnsi"/>
                <w:color w:val="000000"/>
              </w:rPr>
              <w:t>Prioritetas teikiamas grandininėms apsaugoms.</w:t>
            </w:r>
          </w:p>
        </w:tc>
        <w:tc>
          <w:tcPr>
            <w:tcW w:w="2410" w:type="dxa"/>
          </w:tcPr>
          <w:p w14:paraId="34095097" w14:textId="5E53C34A" w:rsidR="000B0488" w:rsidRPr="00F061F9" w:rsidRDefault="000B0488" w:rsidP="000B04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C87CD0" w:rsidRPr="00F061F9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F061F9">
              <w:rPr>
                <w:rFonts w:eastAsia="Calibri" w:cstheme="minorHAnsi"/>
                <w:lang w:eastAsia="en-US"/>
              </w:rPr>
              <w:t>=3</w:t>
            </w:r>
          </w:p>
        </w:tc>
      </w:tr>
    </w:tbl>
    <w:p w14:paraId="5D300FBE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  <w:r w:rsidRPr="00F061F9">
        <w:rPr>
          <w:rFonts w:eastAsia="Calibri" w:cstheme="minorHAnsi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17D8C39E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71D544D6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3795E440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Ekonominis naudingumas (S)</w:t>
      </w:r>
      <w:r w:rsidRPr="00F061F9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0C624491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30ED35EF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S = C + T</w:t>
      </w:r>
    </w:p>
    <w:p w14:paraId="173AE1B3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5E6716B3" w14:textId="77777777" w:rsidR="00C87CD0" w:rsidRPr="00F061F9" w:rsidRDefault="00C87CD0" w:rsidP="008A54C6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jc w:val="both"/>
        <w:rPr>
          <w:rFonts w:eastAsia="Times New Roman" w:cstheme="minorHAnsi"/>
          <w:lang w:eastAsia="en-US"/>
        </w:rPr>
      </w:pPr>
      <w:r w:rsidRPr="008A54C6">
        <w:rPr>
          <w:rFonts w:eastAsia="Times New Roman" w:cstheme="minorHAnsi"/>
          <w:b/>
          <w:bCs/>
          <w:lang w:eastAsia="en-US"/>
        </w:rPr>
        <w:t>Pasiūlymo kainos (C)</w:t>
      </w:r>
      <w:r w:rsidRPr="00F061F9">
        <w:rPr>
          <w:rFonts w:eastAsia="Times New Roman" w:cstheme="minorHAnsi"/>
          <w:lang w:eastAsia="en-US"/>
        </w:rPr>
        <w:t xml:space="preserve"> balai apskaičiuojami mažiausios pasiūlytos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33DEC132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C = (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F061F9">
        <w:rPr>
          <w:rFonts w:eastAsia="Times New Roman" w:cstheme="minorHAnsi"/>
          <w:lang w:eastAsia="en-US"/>
        </w:rPr>
        <w:t xml:space="preserve"> / </w:t>
      </w:r>
      <w:proofErr w:type="spellStart"/>
      <w:r w:rsidRPr="00F061F9">
        <w:rPr>
          <w:rFonts w:eastAsia="Times New Roman" w:cstheme="minorHAnsi"/>
          <w:lang w:eastAsia="en-US"/>
        </w:rPr>
        <w:t>C</w:t>
      </w:r>
      <w:r w:rsidRPr="00F061F9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F061F9">
        <w:rPr>
          <w:rFonts w:eastAsia="Times New Roman" w:cstheme="minorHAnsi"/>
          <w:lang w:eastAsia="en-US"/>
        </w:rPr>
        <w:t>) * X</w:t>
      </w:r>
    </w:p>
    <w:p w14:paraId="03A671C9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2367DE99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Kriterijų (T) balai</w:t>
      </w:r>
      <w:r w:rsidRPr="00F061F9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F061F9">
        <w:rPr>
          <w:rFonts w:eastAsia="Times New Roman" w:cstheme="minorHAnsi"/>
          <w:lang w:eastAsia="en-US"/>
        </w:rPr>
        <w:t>T</w:t>
      </w:r>
      <w:r w:rsidRPr="00F061F9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F061F9">
        <w:rPr>
          <w:rFonts w:eastAsia="Times New Roman" w:cstheme="minorHAnsi"/>
          <w:lang w:eastAsia="en-US"/>
        </w:rPr>
        <w:t>) balus:</w:t>
      </w:r>
    </w:p>
    <w:p w14:paraId="62D35E5C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61D7D3E6" w14:textId="77777777" w:rsidR="00C87CD0" w:rsidRPr="00F061F9" w:rsidRDefault="00C87CD0" w:rsidP="00C87CD0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F061F9">
        <w:rPr>
          <w:rFonts w:cstheme="minorHAnsi"/>
        </w:rPr>
        <w:t>T= T</w:t>
      </w:r>
      <w:r w:rsidRPr="00F061F9">
        <w:rPr>
          <w:rFonts w:cstheme="minorHAnsi"/>
          <w:vertAlign w:val="subscript"/>
        </w:rPr>
        <w:t>1</w:t>
      </w:r>
      <w:r w:rsidRPr="00F061F9">
        <w:rPr>
          <w:rFonts w:cstheme="minorHAnsi"/>
        </w:rPr>
        <w:t xml:space="preserve"> +...+ </w:t>
      </w:r>
      <w:proofErr w:type="spellStart"/>
      <w:r w:rsidRPr="00F061F9">
        <w:rPr>
          <w:rFonts w:cstheme="minorHAnsi"/>
        </w:rPr>
        <w:t>T</w:t>
      </w:r>
      <w:r w:rsidRPr="00F061F9">
        <w:rPr>
          <w:rFonts w:cstheme="minorHAnsi"/>
          <w:vertAlign w:val="subscript"/>
        </w:rPr>
        <w:t>n</w:t>
      </w:r>
      <w:proofErr w:type="spellEnd"/>
      <w:r w:rsidRPr="00F061F9">
        <w:rPr>
          <w:rFonts w:cstheme="minorHAnsi"/>
        </w:rPr>
        <w:t xml:space="preserve"> </w:t>
      </w:r>
    </w:p>
    <w:p w14:paraId="2FE90EA6" w14:textId="77777777" w:rsidR="00C87CD0" w:rsidRPr="00F061F9" w:rsidRDefault="00C87CD0" w:rsidP="00C87CD0">
      <w:pPr>
        <w:spacing w:after="0" w:line="240" w:lineRule="auto"/>
        <w:contextualSpacing/>
        <w:jc w:val="both"/>
        <w:rPr>
          <w:rFonts w:eastAsia="Calibri" w:cstheme="minorHAnsi"/>
          <w:iCs/>
          <w:lang w:eastAsia="en-US"/>
        </w:rPr>
      </w:pPr>
    </w:p>
    <w:p w14:paraId="1AE3C5F5" w14:textId="77777777" w:rsidR="00C87CD0" w:rsidRPr="00F061F9" w:rsidRDefault="00C87CD0" w:rsidP="00C87CD0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</w:rPr>
      </w:pPr>
      <w:r w:rsidRPr="00F061F9">
        <w:rPr>
          <w:rFonts w:eastAsia="Times New Roman" w:cstheme="minorHAnsi"/>
          <w:b/>
          <w:bCs/>
        </w:rPr>
        <w:t>Kriterijus</w:t>
      </w:r>
      <w:r w:rsidRPr="00F061F9">
        <w:rPr>
          <w:rFonts w:eastAsia="Times New Roman" w:cstheme="minorHAnsi"/>
          <w:vertAlign w:val="subscript"/>
        </w:rPr>
        <w:t xml:space="preserve"> </w:t>
      </w:r>
      <w:r w:rsidRPr="00F061F9">
        <w:rPr>
          <w:rFonts w:eastAsia="Times New Roman" w:cstheme="minorHAnsi"/>
          <w:b/>
          <w:bCs/>
        </w:rPr>
        <w:t>T</w:t>
      </w:r>
      <w:r w:rsidRPr="00F061F9">
        <w:rPr>
          <w:rFonts w:eastAsia="Times New Roman" w:cstheme="minorHAnsi"/>
          <w:b/>
          <w:bCs/>
          <w:vertAlign w:val="subscript"/>
        </w:rPr>
        <w:t xml:space="preserve">1 </w:t>
      </w:r>
      <w:r w:rsidRPr="00F061F9">
        <w:rPr>
          <w:rFonts w:eastAsia="Times New Roman" w:cstheme="minorHAnsi"/>
          <w:vertAlign w:val="subscript"/>
        </w:rPr>
        <w:t> </w:t>
      </w:r>
      <w:r w:rsidRPr="00F061F9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C87CD0" w:rsidRPr="00F061F9" w14:paraId="216356DB" w14:textId="77777777" w:rsidTr="004807F0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2DFEB4" w14:textId="77777777" w:rsidR="00C87CD0" w:rsidRPr="00F061F9" w:rsidRDefault="00C87CD0" w:rsidP="004807F0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9109CC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3198BF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BDB5B9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76F147FB" w14:textId="77777777" w:rsidR="00C87CD0" w:rsidRPr="00F061F9" w:rsidRDefault="00C87CD0" w:rsidP="004807F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C87CD0" w:rsidRPr="00F061F9" w14:paraId="32DB4AE1" w14:textId="77777777" w:rsidTr="004807F0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07CDF8" w14:textId="77777777" w:rsidR="00C87CD0" w:rsidRPr="00F061F9" w:rsidRDefault="00C87CD0" w:rsidP="004807F0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75AF0F" w14:textId="77777777" w:rsidR="00C87CD0" w:rsidRPr="00F061F9" w:rsidRDefault="00C87CD0" w:rsidP="004807F0">
            <w:pPr>
              <w:snapToGrid w:val="0"/>
              <w:spacing w:after="0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C9B7FA" w14:textId="77777777" w:rsidR="00C87CD0" w:rsidRPr="00F061F9" w:rsidRDefault="00C87CD0" w:rsidP="004807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>Ne mažiau 12 mėn.</w:t>
            </w:r>
          </w:p>
          <w:p w14:paraId="5BA3D074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ir ne </w:t>
            </w:r>
            <w:r w:rsidRPr="00F061F9">
              <w:rPr>
                <w:rFonts w:eastAsia="Arial Unicode MS" w:cstheme="minorHAnsi"/>
                <w:bCs/>
                <w:lang w:eastAsia="zh-CN"/>
              </w:rPr>
              <w:t>daugiau kaip</w:t>
            </w:r>
            <w:r w:rsidRPr="00F061F9">
              <w:rPr>
                <w:rFonts w:eastAsia="Arial Unicode MS" w:cstheme="minorHAnsi"/>
                <w:bCs/>
                <w:lang w:val="en-US" w:eastAsia="zh-CN"/>
              </w:rPr>
              <w:t xml:space="preserve"> 36 </w:t>
            </w:r>
            <w:proofErr w:type="gramStart"/>
            <w:r w:rsidRPr="00F061F9">
              <w:rPr>
                <w:rFonts w:eastAsia="Arial Unicode MS" w:cstheme="minorHAnsi"/>
                <w:bCs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80DBCA" w14:textId="52127FD4" w:rsidR="00C87CD0" w:rsidRPr="00F061F9" w:rsidRDefault="008A54C6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8A54C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7CB292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C87CD0" w:rsidRPr="00F061F9" w14:paraId="33448662" w14:textId="77777777" w:rsidTr="004807F0">
        <w:trPr>
          <w:trHeight w:val="2505"/>
        </w:trPr>
        <w:tc>
          <w:tcPr>
            <w:tcW w:w="651" w:type="dxa"/>
            <w:vMerge/>
            <w:vAlign w:val="center"/>
          </w:tcPr>
          <w:p w14:paraId="21D46A4A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CFE5679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744845A2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A4446D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13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E1C4B8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0,39 balo</w:t>
            </w:r>
          </w:p>
        </w:tc>
      </w:tr>
      <w:tr w:rsidR="00C87CD0" w:rsidRPr="00F061F9" w14:paraId="1D8C7320" w14:textId="77777777" w:rsidTr="004807F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66E438A3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C5DB9A7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2A81FDA" w14:textId="77777777" w:rsidR="00C87CD0" w:rsidRPr="00F061F9" w:rsidRDefault="00C87CD0" w:rsidP="004807F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DA9C0D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A17EDC" w14:textId="77777777" w:rsidR="00C87CD0" w:rsidRPr="00F061F9" w:rsidRDefault="00C87CD0" w:rsidP="004807F0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F061F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=9</w:t>
            </w:r>
          </w:p>
        </w:tc>
      </w:tr>
    </w:tbl>
    <w:p w14:paraId="302944C1" w14:textId="77777777" w:rsidR="00C87CD0" w:rsidRPr="00F061F9" w:rsidRDefault="00C87CD0" w:rsidP="00C87CD0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  <w:r w:rsidRPr="00F061F9">
        <w:rPr>
          <w:rFonts w:eastAsia="Times New Roman" w:cstheme="minorHAnsi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3A3F6772" w14:textId="77777777" w:rsidR="00C87CD0" w:rsidRPr="00F061F9" w:rsidRDefault="00C87CD0" w:rsidP="00C87CD0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b/>
          <w:bCs/>
          <w:lang w:eastAsia="en-US"/>
        </w:rPr>
        <w:t>Kriterijai 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F061F9">
        <w:rPr>
          <w:rFonts w:eastAsia="Times New Roman" w:cstheme="minorHAnsi"/>
          <w:b/>
          <w:bCs/>
          <w:lang w:eastAsia="en-US"/>
        </w:rPr>
        <w:t>,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F061F9">
        <w:rPr>
          <w:rFonts w:eastAsia="Times New Roman" w:cstheme="minorHAnsi"/>
          <w:b/>
          <w:bCs/>
          <w:lang w:eastAsia="en-US"/>
        </w:rPr>
        <w:t>T</w:t>
      </w:r>
      <w:r w:rsidRPr="00F061F9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F061F9">
        <w:rPr>
          <w:rFonts w:eastAsia="Times New Roman" w:cstheme="minorHAnsi"/>
          <w:vertAlign w:val="subscript"/>
          <w:lang w:eastAsia="en-US"/>
        </w:rPr>
        <w:t xml:space="preserve">  </w:t>
      </w:r>
      <w:r w:rsidRPr="00F061F9">
        <w:rPr>
          <w:rFonts w:eastAsia="Times New Roman" w:cstheme="minorHAnsi"/>
          <w:lang w:eastAsia="en-US"/>
        </w:rPr>
        <w:t xml:space="preserve">apskaičiuojami tokia tvarka: </w:t>
      </w:r>
    </w:p>
    <w:p w14:paraId="2D705742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F061F9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F061F9">
        <w:rPr>
          <w:rFonts w:eastAsia="Times New Roman" w:cstheme="minorHAnsi"/>
          <w:lang w:eastAsia="en-US"/>
        </w:rPr>
        <w:t>Yi</w:t>
      </w:r>
      <w:proofErr w:type="spellEnd"/>
      <w:r w:rsidRPr="00F061F9">
        <w:rPr>
          <w:rFonts w:eastAsia="Times New Roman" w:cstheme="minorHAnsi"/>
          <w:lang w:eastAsia="en-US"/>
        </w:rPr>
        <w:t>.</w:t>
      </w:r>
    </w:p>
    <w:p w14:paraId="49D04675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562BDB48" w14:textId="77777777" w:rsidR="00C87CD0" w:rsidRPr="00F061F9" w:rsidRDefault="00C87CD0" w:rsidP="00C87CD0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eastAsia="Times New Roman" w:cstheme="minorHAnsi"/>
          <w:lang w:eastAsia="en-US"/>
        </w:rPr>
      </w:pPr>
    </w:p>
    <w:p w14:paraId="6B883EC2" w14:textId="77777777" w:rsidR="00C87CD0" w:rsidRPr="00F061F9" w:rsidRDefault="00C87CD0" w:rsidP="00C87CD0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F061F9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p w14:paraId="1DBEA7AD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36335AE9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6B3365EC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2DDA014D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1F70B679" w14:textId="77777777" w:rsidR="000B0488" w:rsidRPr="00F061F9" w:rsidRDefault="000B0488" w:rsidP="000B04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en-US"/>
        </w:rPr>
      </w:pPr>
    </w:p>
    <w:p w14:paraId="42150F15" w14:textId="77777777" w:rsidR="000B0488" w:rsidRPr="00F061F9" w:rsidRDefault="000B0488" w:rsidP="000B0488">
      <w:pPr>
        <w:tabs>
          <w:tab w:val="left" w:pos="8664"/>
        </w:tabs>
        <w:spacing w:after="200"/>
        <w:rPr>
          <w:rFonts w:eastAsia="Times New Roman" w:cstheme="minorHAnsi"/>
          <w:lang w:eastAsia="ar-SA"/>
        </w:rPr>
      </w:pPr>
    </w:p>
    <w:p w14:paraId="046F6292" w14:textId="77777777" w:rsidR="000B0488" w:rsidRPr="00F061F9" w:rsidRDefault="000B0488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F061F9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Pr="00F061F9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RPr="00F061F9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53EC8" w14:textId="77777777" w:rsidR="00740637" w:rsidRDefault="00740637" w:rsidP="00D05666">
      <w:r>
        <w:separator/>
      </w:r>
    </w:p>
  </w:endnote>
  <w:endnote w:type="continuationSeparator" w:id="0">
    <w:p w14:paraId="39C6311B" w14:textId="77777777" w:rsidR="00740637" w:rsidRDefault="00740637" w:rsidP="00D05666">
      <w:r>
        <w:continuationSeparator/>
      </w:r>
    </w:p>
  </w:endnote>
  <w:endnote w:type="continuationNotice" w:id="1">
    <w:p w14:paraId="2FF95D03" w14:textId="77777777" w:rsidR="00740637" w:rsidRDefault="007406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5E0DC" w14:textId="77777777" w:rsidR="00740637" w:rsidRDefault="00740637" w:rsidP="00D05666">
      <w:r>
        <w:separator/>
      </w:r>
    </w:p>
  </w:footnote>
  <w:footnote w:type="continuationSeparator" w:id="0">
    <w:p w14:paraId="4DB638D2" w14:textId="77777777" w:rsidR="00740637" w:rsidRDefault="00740637" w:rsidP="00D05666">
      <w:r>
        <w:continuationSeparator/>
      </w:r>
    </w:p>
  </w:footnote>
  <w:footnote w:type="continuationNotice" w:id="1">
    <w:p w14:paraId="631D5603" w14:textId="77777777" w:rsidR="00740637" w:rsidRDefault="007406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36007926">
    <w:abstractNumId w:val="0"/>
  </w:num>
  <w:num w:numId="51" w16cid:durableId="19336577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2451"/>
    <w:rsid w:val="0006300C"/>
    <w:rsid w:val="000631F1"/>
    <w:rsid w:val="00064868"/>
    <w:rsid w:val="00064AE0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1EF8"/>
    <w:rsid w:val="000A2CBA"/>
    <w:rsid w:val="000A44A2"/>
    <w:rsid w:val="000A5738"/>
    <w:rsid w:val="000A5FB1"/>
    <w:rsid w:val="000A6BBE"/>
    <w:rsid w:val="000A76C1"/>
    <w:rsid w:val="000A7BF8"/>
    <w:rsid w:val="000A7E99"/>
    <w:rsid w:val="000B0488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8C4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218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3E3D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2F1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EC4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063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4C6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6E7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4019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688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CD0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6DE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374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951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6E5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1F9"/>
    <w:rsid w:val="00F065D6"/>
    <w:rsid w:val="00F07198"/>
    <w:rsid w:val="00F07575"/>
    <w:rsid w:val="00F0779F"/>
    <w:rsid w:val="00F10EB1"/>
    <w:rsid w:val="00F115D7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10680</Words>
  <Characters>6089</Characters>
  <Application>Microsoft Office Word</Application>
  <DocSecurity>0</DocSecurity>
  <Lines>50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2</cp:revision>
  <dcterms:created xsi:type="dcterms:W3CDTF">2024-12-04T06:35:00Z</dcterms:created>
  <dcterms:modified xsi:type="dcterms:W3CDTF">2024-12-04T06:35:00Z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